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黑体" w:hAnsi="黑体" w:eastAsia="黑体"/>
          <w:sz w:val="48"/>
          <w:szCs w:val="48"/>
          <w:lang w:val="en-US" w:eastAsia="zh-CN"/>
        </w:rPr>
      </w:pPr>
    </w:p>
    <w:p>
      <w:pPr>
        <w:spacing w:line="480" w:lineRule="auto"/>
        <w:jc w:val="center"/>
        <w:rPr>
          <w:rFonts w:hint="eastAsia" w:ascii="黑体" w:hAnsi="黑体" w:eastAsia="黑体"/>
          <w:sz w:val="48"/>
          <w:szCs w:val="48"/>
          <w:lang w:val="en-US" w:eastAsia="zh-CN"/>
        </w:rPr>
      </w:pPr>
    </w:p>
    <w:p>
      <w:pPr>
        <w:spacing w:line="480" w:lineRule="auto"/>
        <w:ind w:firstLine="723" w:firstLineChars="200"/>
        <w:jc w:val="center"/>
        <w:rPr>
          <w:rFonts w:hint="default" w:ascii="宋体" w:hAnsi="宋体" w:eastAsia="黑体"/>
          <w:sz w:val="24"/>
          <w:szCs w:val="24"/>
          <w:lang w:val="en-US" w:eastAsia="zh-CN"/>
        </w:rPr>
      </w:pPr>
      <w:r>
        <w:rPr>
          <w:rFonts w:hint="eastAsia" w:ascii="黑体" w:hAnsi="黑体" w:eastAsia="黑体"/>
          <w:b/>
          <w:bCs/>
          <w:sz w:val="36"/>
          <w:szCs w:val="36"/>
          <w:lang w:val="en-US" w:eastAsia="zh-CN"/>
        </w:rPr>
        <w:t>淮安安东建筑工程有限公司钢筋</w:t>
      </w:r>
      <w:r>
        <w:rPr>
          <w:rFonts w:hint="eastAsia" w:ascii="黑体" w:hAnsi="黑体" w:eastAsia="黑体"/>
          <w:b/>
          <w:bCs/>
          <w:sz w:val="36"/>
          <w:szCs w:val="36"/>
        </w:rPr>
        <w:t>采购</w:t>
      </w:r>
      <w:r>
        <w:rPr>
          <w:rFonts w:hint="eastAsia" w:ascii="黑体" w:hAnsi="黑体" w:eastAsia="黑体"/>
          <w:b/>
          <w:bCs/>
          <w:sz w:val="36"/>
          <w:szCs w:val="36"/>
          <w:lang w:val="en-US" w:eastAsia="zh-CN"/>
        </w:rPr>
        <w:t>招标文件</w:t>
      </w: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rPr>
          <w:rFonts w:ascii="黑体" w:hAnsi="黑体" w:eastAsia="黑体"/>
          <w:sz w:val="36"/>
          <w:szCs w:val="36"/>
        </w:rPr>
      </w:pPr>
    </w:p>
    <w:p>
      <w:pPr>
        <w:spacing w:line="480" w:lineRule="auto"/>
        <w:ind w:firstLine="720" w:firstLineChars="200"/>
        <w:rPr>
          <w:rFonts w:ascii="黑体" w:hAnsi="黑体" w:eastAsia="黑体"/>
          <w:sz w:val="36"/>
          <w:szCs w:val="36"/>
        </w:rPr>
      </w:pPr>
    </w:p>
    <w:p>
      <w:pPr>
        <w:spacing w:line="480" w:lineRule="auto"/>
        <w:rPr>
          <w:rFonts w:ascii="黑体" w:hAnsi="黑体" w:eastAsia="黑体"/>
          <w:sz w:val="36"/>
          <w:szCs w:val="36"/>
        </w:rPr>
      </w:pPr>
    </w:p>
    <w:p>
      <w:pPr>
        <w:spacing w:line="480" w:lineRule="auto"/>
        <w:ind w:left="718" w:leftChars="342" w:firstLine="0" w:firstLineChars="0"/>
        <w:rPr>
          <w:rFonts w:ascii="宋体" w:hAnsi="宋体" w:eastAsia="宋体"/>
          <w:sz w:val="24"/>
          <w:szCs w:val="24"/>
        </w:rPr>
      </w:pPr>
      <w:r>
        <w:rPr>
          <w:rFonts w:hint="eastAsia" w:ascii="黑体" w:hAnsi="黑体" w:eastAsia="黑体"/>
          <w:sz w:val="36"/>
          <w:szCs w:val="36"/>
        </w:rPr>
        <w:t>项目名称：淮安安东建筑工程有限公司钢筋采购招标单位：淮安安东建筑工程有限公司</w:t>
      </w:r>
    </w:p>
    <w:p>
      <w:pPr>
        <w:spacing w:line="480" w:lineRule="auto"/>
        <w:ind w:firstLine="2160" w:firstLineChars="600"/>
        <w:rPr>
          <w:rFonts w:ascii="黑体" w:hAnsi="黑体" w:eastAsia="黑体"/>
          <w:sz w:val="36"/>
          <w:szCs w:val="36"/>
        </w:rPr>
      </w:pPr>
      <w:r>
        <w:rPr>
          <w:rFonts w:hint="eastAsia" w:ascii="黑体" w:hAnsi="黑体" w:eastAsia="黑体"/>
          <w:sz w:val="36"/>
          <w:szCs w:val="36"/>
        </w:rPr>
        <w:t>二〇二</w:t>
      </w:r>
      <w:r>
        <w:rPr>
          <w:rFonts w:hint="eastAsia" w:ascii="黑体" w:hAnsi="黑体" w:eastAsia="黑体"/>
          <w:sz w:val="36"/>
          <w:szCs w:val="36"/>
          <w:lang w:val="en-US" w:eastAsia="zh-CN"/>
        </w:rPr>
        <w:t>二</w:t>
      </w:r>
      <w:r>
        <w:rPr>
          <w:rFonts w:hint="eastAsia" w:ascii="黑体" w:hAnsi="黑体" w:eastAsia="黑体"/>
          <w:sz w:val="36"/>
          <w:szCs w:val="36"/>
        </w:rPr>
        <w:t>年</w:t>
      </w:r>
      <w:r>
        <w:rPr>
          <w:rFonts w:hint="eastAsia" w:ascii="黑体" w:hAnsi="黑体" w:eastAsia="黑体"/>
          <w:sz w:val="36"/>
          <w:szCs w:val="36"/>
          <w:lang w:val="en-US" w:eastAsia="zh-CN"/>
        </w:rPr>
        <w:t>一</w:t>
      </w:r>
      <w:r>
        <w:rPr>
          <w:rFonts w:hint="eastAsia" w:ascii="黑体" w:hAnsi="黑体" w:eastAsia="黑体"/>
          <w:sz w:val="36"/>
          <w:szCs w:val="36"/>
        </w:rPr>
        <w:t>月</w:t>
      </w:r>
      <w:r>
        <w:rPr>
          <w:rFonts w:hint="eastAsia" w:ascii="黑体" w:hAnsi="黑体" w:eastAsia="黑体"/>
          <w:sz w:val="36"/>
          <w:szCs w:val="36"/>
          <w:lang w:val="en-US" w:eastAsia="zh-CN"/>
        </w:rPr>
        <w:t>十六</w:t>
      </w:r>
      <w:r>
        <w:rPr>
          <w:rFonts w:hint="eastAsia" w:ascii="黑体" w:hAnsi="黑体" w:eastAsia="黑体"/>
          <w:sz w:val="36"/>
          <w:szCs w:val="36"/>
        </w:rPr>
        <w:t>日</w:t>
      </w:r>
    </w:p>
    <w:p>
      <w:pPr>
        <w:jc w:val="both"/>
        <w:textAlignment w:val="baseline"/>
        <w:rPr>
          <w:rFonts w:hint="eastAsia" w:ascii="黑体" w:hAnsi="黑体" w:eastAsia="黑体"/>
          <w:b/>
          <w:bCs/>
          <w:sz w:val="32"/>
          <w:szCs w:val="36"/>
          <w:lang w:eastAsia="zh-CN"/>
        </w:rPr>
      </w:pPr>
    </w:p>
    <w:p>
      <w:pPr>
        <w:pStyle w:val="14"/>
        <w:rPr>
          <w:rFonts w:hint="eastAsia" w:ascii="黑体" w:hAnsi="黑体" w:eastAsia="黑体"/>
          <w:b/>
          <w:bCs/>
          <w:sz w:val="32"/>
          <w:szCs w:val="36"/>
          <w:lang w:eastAsia="zh-CN"/>
        </w:rPr>
      </w:pPr>
    </w:p>
    <w:p>
      <w:pPr>
        <w:pStyle w:val="14"/>
        <w:rPr>
          <w:rFonts w:hint="eastAsia" w:ascii="黑体" w:hAnsi="黑体" w:eastAsia="黑体"/>
          <w:b/>
          <w:bCs/>
          <w:sz w:val="32"/>
          <w:szCs w:val="36"/>
          <w:lang w:eastAsia="zh-CN"/>
        </w:rPr>
      </w:pPr>
    </w:p>
    <w:p>
      <w:pPr>
        <w:pStyle w:val="14"/>
        <w:rPr>
          <w:rFonts w:hint="eastAsia" w:ascii="黑体" w:hAnsi="黑体" w:eastAsia="黑体"/>
          <w:b/>
          <w:bCs/>
          <w:sz w:val="32"/>
          <w:szCs w:val="36"/>
          <w:lang w:eastAsia="zh-CN"/>
        </w:rPr>
      </w:pPr>
    </w:p>
    <w:p>
      <w:pPr>
        <w:pStyle w:val="14"/>
        <w:rPr>
          <w:rFonts w:hint="eastAsia" w:ascii="黑体" w:hAnsi="黑体" w:eastAsia="黑体"/>
          <w:b/>
          <w:bCs/>
          <w:sz w:val="32"/>
          <w:szCs w:val="36"/>
          <w:lang w:eastAsia="zh-CN"/>
        </w:rPr>
      </w:pPr>
    </w:p>
    <w:p>
      <w:pPr>
        <w:ind w:firstLine="643" w:firstLineChars="200"/>
        <w:jc w:val="center"/>
        <w:textAlignment w:val="baseline"/>
        <w:rPr>
          <w:rFonts w:hint="eastAsia" w:ascii="黑体" w:hAnsi="黑体" w:eastAsia="黑体"/>
          <w:b/>
          <w:bCs/>
          <w:sz w:val="32"/>
          <w:szCs w:val="36"/>
          <w:lang w:val="en-US" w:eastAsia="zh-CN"/>
        </w:rPr>
      </w:pPr>
      <w:r>
        <w:rPr>
          <w:rFonts w:hint="eastAsia" w:ascii="黑体" w:hAnsi="黑体" w:eastAsia="黑体"/>
          <w:b/>
          <w:bCs/>
          <w:sz w:val="32"/>
          <w:szCs w:val="36"/>
        </w:rPr>
        <w:t>淮安安东建筑工程有限公司钢筋采购</w:t>
      </w:r>
      <w:r>
        <w:rPr>
          <w:rFonts w:hint="eastAsia" w:ascii="黑体" w:hAnsi="黑体" w:eastAsia="黑体"/>
          <w:b/>
          <w:bCs/>
          <w:sz w:val="32"/>
          <w:szCs w:val="36"/>
          <w:lang w:val="en-US" w:eastAsia="zh-CN"/>
        </w:rPr>
        <w:t>项目</w:t>
      </w:r>
    </w:p>
    <w:p>
      <w:pPr>
        <w:ind w:firstLine="643" w:firstLineChars="200"/>
        <w:jc w:val="center"/>
        <w:textAlignment w:val="baseline"/>
        <w:rPr>
          <w:rFonts w:ascii="黑体" w:hAnsi="黑体" w:eastAsia="黑体"/>
          <w:b/>
          <w:bCs/>
          <w:sz w:val="32"/>
          <w:szCs w:val="36"/>
        </w:rPr>
      </w:pPr>
      <w:r>
        <w:rPr>
          <w:rFonts w:hint="eastAsia" w:ascii="黑体" w:hAnsi="黑体" w:eastAsia="黑体"/>
          <w:b/>
          <w:bCs/>
          <w:sz w:val="32"/>
          <w:szCs w:val="36"/>
          <w:lang w:val="en-US" w:eastAsia="zh-CN"/>
        </w:rPr>
        <w:t>招标</w:t>
      </w:r>
      <w:r>
        <w:rPr>
          <w:rFonts w:hint="eastAsia" w:ascii="黑体" w:hAnsi="黑体" w:eastAsia="黑体"/>
          <w:b/>
          <w:bCs/>
          <w:sz w:val="32"/>
          <w:szCs w:val="36"/>
        </w:rPr>
        <w:t>文件</w:t>
      </w:r>
    </w:p>
    <w:p>
      <w:pPr>
        <w:ind w:firstLine="562" w:firstLineChars="200"/>
        <w:textAlignment w:val="baseline"/>
        <w:rPr>
          <w:rFonts w:ascii="宋体"/>
          <w:b/>
          <w:sz w:val="28"/>
          <w:szCs w:val="28"/>
        </w:rPr>
      </w:pPr>
      <w:r>
        <w:rPr>
          <w:rFonts w:ascii="宋体" w:hAnsi="宋体"/>
          <w:b/>
          <w:sz w:val="28"/>
          <w:szCs w:val="28"/>
        </w:rPr>
        <w:t>一</w:t>
      </w:r>
      <w:r>
        <w:rPr>
          <w:rFonts w:hint="eastAsia" w:ascii="宋体" w:hAnsi="宋体"/>
          <w:b/>
          <w:sz w:val="28"/>
          <w:szCs w:val="28"/>
        </w:rPr>
        <w:t>、项目基本情况</w:t>
      </w:r>
    </w:p>
    <w:p>
      <w:pPr>
        <w:ind w:firstLine="560" w:firstLineChars="200"/>
        <w:textAlignment w:val="baseline"/>
        <w:rPr>
          <w:rFonts w:ascii="宋体" w:hAnsi="宋体"/>
          <w:sz w:val="28"/>
          <w:szCs w:val="28"/>
        </w:rPr>
      </w:pPr>
      <w:r>
        <w:rPr>
          <w:rFonts w:ascii="宋体" w:hAnsi="宋体"/>
          <w:sz w:val="28"/>
          <w:szCs w:val="28"/>
        </w:rPr>
        <w:t>1.</w:t>
      </w:r>
      <w:r>
        <w:rPr>
          <w:rFonts w:hint="eastAsia" w:ascii="宋体" w:hAnsi="宋体"/>
          <w:sz w:val="28"/>
          <w:szCs w:val="28"/>
        </w:rPr>
        <w:t>项目名称：淮安安东建筑工程有限公司钢筋采购</w:t>
      </w:r>
    </w:p>
    <w:p>
      <w:pPr>
        <w:ind w:firstLine="560" w:firstLineChars="200"/>
        <w:textAlignment w:val="baseline"/>
        <w:rPr>
          <w:rFonts w:hint="eastAsia" w:ascii="宋体" w:hAnsi="宋体"/>
          <w:bCs/>
          <w:sz w:val="28"/>
          <w:szCs w:val="28"/>
          <w:lang w:val="en-US" w:eastAsia="zh-CN"/>
        </w:rPr>
      </w:pPr>
      <w:r>
        <w:rPr>
          <w:rFonts w:ascii="宋体" w:hAnsi="宋体"/>
          <w:sz w:val="28"/>
          <w:szCs w:val="28"/>
        </w:rPr>
        <w:t>2.</w:t>
      </w:r>
      <w:r>
        <w:rPr>
          <w:rFonts w:hint="eastAsia" w:ascii="宋体" w:hAnsi="宋体"/>
          <w:sz w:val="28"/>
          <w:szCs w:val="28"/>
        </w:rPr>
        <w:t>采购方式：</w:t>
      </w:r>
      <w:r>
        <w:rPr>
          <w:rFonts w:hint="eastAsia" w:ascii="宋体" w:hAnsi="宋体"/>
          <w:bCs/>
          <w:sz w:val="28"/>
          <w:szCs w:val="28"/>
        </w:rPr>
        <w:t>竞争性</w:t>
      </w:r>
      <w:r>
        <w:rPr>
          <w:rFonts w:hint="eastAsia" w:ascii="宋体" w:hAnsi="宋体"/>
          <w:bCs/>
          <w:sz w:val="28"/>
          <w:szCs w:val="28"/>
          <w:lang w:val="en-US" w:eastAsia="zh-CN"/>
        </w:rPr>
        <w:t>磋商</w:t>
      </w:r>
    </w:p>
    <w:p>
      <w:pPr>
        <w:ind w:firstLine="560" w:firstLineChars="200"/>
        <w:textAlignment w:val="baseline"/>
        <w:rPr>
          <w:rFonts w:hint="eastAsia" w:ascii="宋体" w:hAnsi="宋体"/>
          <w:sz w:val="28"/>
          <w:szCs w:val="28"/>
        </w:rPr>
      </w:pPr>
      <w:r>
        <w:rPr>
          <w:rFonts w:ascii="宋体" w:hAnsi="宋体"/>
          <w:sz w:val="28"/>
          <w:szCs w:val="28"/>
        </w:rPr>
        <w:t>3.</w:t>
      </w:r>
      <w:r>
        <w:rPr>
          <w:rFonts w:hint="eastAsia" w:ascii="宋体" w:hAnsi="宋体"/>
          <w:sz w:val="28"/>
          <w:szCs w:val="28"/>
        </w:rPr>
        <w:t>采购</w:t>
      </w:r>
      <w:r>
        <w:rPr>
          <w:rFonts w:ascii="宋体" w:hAnsi="宋体"/>
          <w:sz w:val="28"/>
          <w:szCs w:val="28"/>
        </w:rPr>
        <w:t>单位</w:t>
      </w:r>
      <w:r>
        <w:rPr>
          <w:rFonts w:hint="eastAsia" w:ascii="宋体" w:hAnsi="宋体"/>
          <w:sz w:val="28"/>
          <w:szCs w:val="28"/>
        </w:rPr>
        <w:t>：淮安安东建筑工程有限公司</w:t>
      </w:r>
    </w:p>
    <w:p>
      <w:pPr>
        <w:ind w:firstLine="560" w:firstLineChars="200"/>
        <w:textAlignment w:val="baseline"/>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.招标控制价：本项目采用控制下浮率限价方式，下浮</w:t>
      </w:r>
      <w:r>
        <w:rPr>
          <w:rFonts w:hint="eastAsia" w:ascii="宋体" w:hAnsi="宋体"/>
          <w:sz w:val="28"/>
          <w:szCs w:val="28"/>
          <w:lang w:val="en-US" w:eastAsia="zh-CN"/>
        </w:rPr>
        <w:t>率</w:t>
      </w:r>
      <w:r>
        <w:rPr>
          <w:rFonts w:hint="eastAsia" w:ascii="宋体" w:hAnsi="宋体"/>
          <w:sz w:val="28"/>
          <w:szCs w:val="28"/>
        </w:rPr>
        <w:t>不限。计价依据：以</w:t>
      </w:r>
      <w:r>
        <w:rPr>
          <w:rFonts w:hint="eastAsia" w:ascii="宋体" w:hAnsi="宋体"/>
          <w:sz w:val="28"/>
          <w:szCs w:val="28"/>
          <w:lang w:val="en-US" w:eastAsia="zh-CN"/>
        </w:rPr>
        <w:t>发货</w:t>
      </w:r>
      <w:r>
        <w:rPr>
          <w:rFonts w:hint="eastAsia" w:ascii="宋体" w:hAnsi="宋体"/>
          <w:sz w:val="28"/>
          <w:szCs w:val="28"/>
        </w:rPr>
        <w:t>当日西本价（www.96369.net华东市场</w:t>
      </w:r>
      <w:r>
        <w:rPr>
          <w:rFonts w:hint="eastAsia" w:ascii="宋体" w:hAnsi="宋体"/>
          <w:sz w:val="28"/>
          <w:szCs w:val="28"/>
          <w:lang w:val="en-US" w:eastAsia="zh-CN"/>
        </w:rPr>
        <w:t>淮安</w:t>
      </w:r>
      <w:r>
        <w:rPr>
          <w:rFonts w:hint="eastAsia" w:ascii="宋体" w:hAnsi="宋体"/>
          <w:sz w:val="28"/>
          <w:szCs w:val="28"/>
        </w:rPr>
        <w:t>建材交易指导价，相应规格型号）为基准，根据中标单位中标价报价（下浮率）确定计价单价。其中周六及周日到货的以周五西本价为准。未按照采购方要求到货的，按接到采购单位通知之日</w:t>
      </w:r>
      <w:r>
        <w:rPr>
          <w:rFonts w:hint="eastAsia" w:ascii="宋体" w:hAnsi="宋体"/>
          <w:sz w:val="28"/>
          <w:szCs w:val="28"/>
          <w:lang w:val="en-US" w:eastAsia="zh-CN"/>
        </w:rPr>
        <w:t>当天</w:t>
      </w:r>
      <w:r>
        <w:rPr>
          <w:rFonts w:hint="eastAsia" w:ascii="宋体" w:hAnsi="宋体"/>
          <w:sz w:val="28"/>
          <w:szCs w:val="28"/>
        </w:rPr>
        <w:t>西本价计价。</w:t>
      </w:r>
    </w:p>
    <w:p>
      <w:pPr>
        <w:ind w:firstLine="562" w:firstLineChars="200"/>
        <w:textAlignment w:val="baseline"/>
        <w:rPr>
          <w:rFonts w:hint="default" w:ascii="宋体" w:hAnsi="宋体" w:eastAsia="宋体"/>
          <w:b/>
          <w:sz w:val="28"/>
          <w:szCs w:val="28"/>
          <w:lang w:val="en-US" w:eastAsia="zh-CN"/>
        </w:rPr>
      </w:pPr>
      <w:r>
        <w:rPr>
          <w:rFonts w:hint="eastAsia" w:ascii="宋体" w:hAnsi="宋体"/>
          <w:b/>
          <w:sz w:val="28"/>
          <w:szCs w:val="28"/>
        </w:rPr>
        <w:t>二、采购范围</w:t>
      </w:r>
      <w:r>
        <w:rPr>
          <w:rFonts w:hint="eastAsia" w:ascii="宋体" w:hAnsi="宋体"/>
          <w:b/>
          <w:sz w:val="28"/>
          <w:szCs w:val="28"/>
          <w:lang w:val="en-US" w:eastAsia="zh-CN"/>
        </w:rPr>
        <w:t>及供货地点</w:t>
      </w:r>
    </w:p>
    <w:p>
      <w:pPr>
        <w:ind w:firstLine="560" w:firstLineChars="200"/>
        <w:textAlignment w:val="baseline"/>
        <w:rPr>
          <w:rFonts w:hint="default" w:ascii="宋体" w:hAnsi="宋体" w:eastAsia="宋体"/>
          <w:bCs/>
          <w:sz w:val="28"/>
          <w:szCs w:val="28"/>
          <w:lang w:val="en-US" w:eastAsia="zh-CN"/>
        </w:rPr>
      </w:pPr>
      <w:r>
        <w:rPr>
          <w:rFonts w:hint="eastAsia"/>
          <w:sz w:val="28"/>
          <w:szCs w:val="28"/>
        </w:rPr>
        <w:t>淮安安东建筑工程有限公司</w:t>
      </w:r>
      <w:r>
        <w:rPr>
          <w:rFonts w:hint="eastAsia"/>
          <w:sz w:val="28"/>
          <w:szCs w:val="28"/>
          <w:lang w:val="en-US" w:eastAsia="zh-CN"/>
        </w:rPr>
        <w:t>所需</w:t>
      </w:r>
      <w:r>
        <w:rPr>
          <w:rFonts w:hint="eastAsia"/>
          <w:sz w:val="28"/>
          <w:szCs w:val="28"/>
        </w:rPr>
        <w:t>钢筋</w:t>
      </w:r>
      <w:r>
        <w:rPr>
          <w:rFonts w:hint="eastAsia"/>
          <w:sz w:val="28"/>
          <w:szCs w:val="28"/>
          <w:lang w:val="en-US" w:eastAsia="zh-CN"/>
        </w:rPr>
        <w:t>的采购</w:t>
      </w:r>
      <w:r>
        <w:rPr>
          <w:rFonts w:hint="eastAsia"/>
          <w:sz w:val="28"/>
          <w:szCs w:val="28"/>
        </w:rPr>
        <w:t>，具体以实际采购数量为准。</w:t>
      </w:r>
      <w:r>
        <w:rPr>
          <w:rFonts w:hint="eastAsia"/>
          <w:sz w:val="28"/>
          <w:szCs w:val="28"/>
          <w:lang w:val="en-US" w:eastAsia="zh-CN"/>
        </w:rPr>
        <w:t>供货地点为涟水县城及周边乡镇范围内，具体交货地点以招标人及授权的项目管理部现场确认为准，运距综合考虑。</w:t>
      </w:r>
    </w:p>
    <w:p>
      <w:pPr>
        <w:ind w:firstLine="562" w:firstLineChars="200"/>
        <w:textAlignment w:val="baseline"/>
        <w:rPr>
          <w:rFonts w:ascii="宋体" w:hAnsi="宋体"/>
          <w:b/>
          <w:sz w:val="28"/>
          <w:szCs w:val="28"/>
        </w:rPr>
      </w:pPr>
      <w:r>
        <w:rPr>
          <w:rFonts w:hint="eastAsia" w:ascii="宋体" w:hAnsi="宋体"/>
          <w:b/>
          <w:sz w:val="28"/>
          <w:szCs w:val="28"/>
        </w:rPr>
        <w:t>三、质量要求</w:t>
      </w:r>
    </w:p>
    <w:p>
      <w:pPr>
        <w:ind w:firstLine="560" w:firstLineChars="200"/>
        <w:rPr>
          <w:rFonts w:hint="eastAsia" w:ascii="宋体" w:hAnsi="宋体" w:cs="宋体"/>
          <w:sz w:val="28"/>
          <w:szCs w:val="28"/>
        </w:rPr>
      </w:pPr>
      <w:r>
        <w:rPr>
          <w:rFonts w:hint="eastAsia" w:ascii="宋体" w:hAnsi="宋体" w:cs="宋体"/>
          <w:sz w:val="28"/>
          <w:szCs w:val="28"/>
          <w:lang w:val="en-US" w:eastAsia="zh-CN"/>
        </w:rPr>
        <w:t>1</w:t>
      </w:r>
      <w:r>
        <w:rPr>
          <w:rFonts w:hint="eastAsia" w:ascii="宋体" w:hAnsi="宋体" w:cs="宋体"/>
          <w:sz w:val="28"/>
          <w:szCs w:val="28"/>
        </w:rPr>
        <w:t>.</w:t>
      </w:r>
      <w:r>
        <w:rPr>
          <w:rFonts w:hint="eastAsia" w:ascii="宋体" w:hAnsi="宋体" w:cs="宋体"/>
          <w:sz w:val="28"/>
          <w:szCs w:val="28"/>
          <w:lang w:val="en-US" w:eastAsia="zh-CN"/>
        </w:rPr>
        <w:t>供货人提供</w:t>
      </w:r>
      <w:r>
        <w:rPr>
          <w:rFonts w:hint="eastAsia" w:ascii="宋体" w:hAnsi="宋体" w:cs="宋体"/>
          <w:sz w:val="28"/>
          <w:szCs w:val="28"/>
        </w:rPr>
        <w:t>数量、质量及尺寸均符合需方要求的材料，质量及尺寸要求满足国家相关规范或标准。满足《钢筋混凝土用钢 第二部分：热轧带肋钢筋》GB/T 1499.2-2018的要求；钢筋标牌应完整，</w:t>
      </w:r>
      <w:r>
        <w:rPr>
          <w:rFonts w:hint="eastAsia" w:ascii="宋体" w:hAnsi="宋体" w:cs="宋体"/>
          <w:sz w:val="28"/>
          <w:szCs w:val="28"/>
          <w:lang w:val="en-US" w:eastAsia="zh-CN"/>
        </w:rPr>
        <w:t>质量说明书、</w:t>
      </w:r>
      <w:r>
        <w:rPr>
          <w:rFonts w:hint="eastAsia" w:ascii="宋体" w:hAnsi="宋体" w:cs="宋体"/>
          <w:sz w:val="28"/>
          <w:szCs w:val="28"/>
        </w:rPr>
        <w:t>出厂</w:t>
      </w:r>
      <w:r>
        <w:rPr>
          <w:rFonts w:hint="eastAsia" w:ascii="宋体" w:hAnsi="宋体" w:cs="宋体"/>
          <w:sz w:val="28"/>
          <w:szCs w:val="28"/>
          <w:lang w:val="en-US" w:eastAsia="zh-CN"/>
        </w:rPr>
        <w:t>检验合格</w:t>
      </w:r>
      <w:r>
        <w:rPr>
          <w:rFonts w:hint="eastAsia" w:ascii="宋体" w:hAnsi="宋体" w:cs="宋体"/>
          <w:sz w:val="28"/>
          <w:szCs w:val="28"/>
        </w:rPr>
        <w:t>报告应齐全；螺纹钢筋应平直、无损伤；钢筋表面不应有裂纹、油污、颗粒状或片状老锈。</w:t>
      </w:r>
    </w:p>
    <w:p>
      <w:pPr>
        <w:ind w:firstLine="560" w:firstLineChars="200"/>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.材料质量不满足采购单位需求的必须无条件退场并重新发货，由此造成的所有损失均由供应商承担（质量检测费用、误工费、返工费用等所有费用）。若出现两次质量问题，采购单位有权终止合同。</w:t>
      </w:r>
    </w:p>
    <w:p>
      <w:pPr>
        <w:ind w:firstLine="560" w:firstLineChars="200"/>
        <w:rPr>
          <w:rFonts w:ascii="宋体" w:hAnsi="宋体" w:cs="宋体"/>
          <w:bCs/>
          <w:sz w:val="28"/>
          <w:szCs w:val="28"/>
        </w:rPr>
      </w:pPr>
      <w:r>
        <w:rPr>
          <w:rFonts w:hint="eastAsia" w:ascii="宋体" w:hAnsi="宋体"/>
          <w:sz w:val="28"/>
          <w:szCs w:val="28"/>
          <w:lang w:val="en-US" w:eastAsia="zh-CN"/>
        </w:rPr>
        <w:t>3</w:t>
      </w:r>
      <w:r>
        <w:rPr>
          <w:rFonts w:hint="eastAsia" w:ascii="宋体" w:hAnsi="宋体"/>
          <w:sz w:val="28"/>
          <w:szCs w:val="28"/>
        </w:rPr>
        <w:t>.</w:t>
      </w:r>
      <w:r>
        <w:rPr>
          <w:rFonts w:hint="eastAsia" w:ascii="宋体" w:hAnsi="宋体" w:cs="宋体"/>
          <w:bCs/>
          <w:sz w:val="28"/>
          <w:szCs w:val="28"/>
        </w:rPr>
        <w:t>本</w:t>
      </w:r>
      <w:r>
        <w:rPr>
          <w:rFonts w:hint="eastAsia" w:ascii="宋体" w:hAnsi="宋体" w:cs="宋体"/>
          <w:bCs/>
          <w:sz w:val="28"/>
          <w:szCs w:val="28"/>
          <w:lang w:val="en-US" w:eastAsia="zh-CN"/>
        </w:rPr>
        <w:t>次采购</w:t>
      </w:r>
      <w:r>
        <w:rPr>
          <w:rFonts w:hint="eastAsia" w:ascii="宋体" w:hAnsi="宋体" w:cs="宋体"/>
          <w:bCs/>
          <w:sz w:val="28"/>
          <w:szCs w:val="28"/>
        </w:rPr>
        <w:t>项目其他未提及的技术要求应当符合国家强制性标准的要求。</w:t>
      </w:r>
    </w:p>
    <w:p>
      <w:pPr>
        <w:ind w:firstLine="562" w:firstLineChars="200"/>
        <w:textAlignment w:val="baseline"/>
        <w:rPr>
          <w:rFonts w:ascii="宋体" w:hAnsi="宋体"/>
          <w:b/>
          <w:sz w:val="28"/>
          <w:szCs w:val="28"/>
        </w:rPr>
      </w:pPr>
      <w:r>
        <w:rPr>
          <w:rFonts w:hint="eastAsia" w:ascii="宋体" w:hAnsi="宋体"/>
          <w:b/>
          <w:sz w:val="28"/>
          <w:szCs w:val="28"/>
        </w:rPr>
        <w:t>四、供应商资格要求</w:t>
      </w:r>
    </w:p>
    <w:p>
      <w:pPr>
        <w:ind w:firstLine="560" w:firstLineChars="200"/>
        <w:textAlignment w:val="baseline"/>
        <w:rPr>
          <w:rFonts w:ascii="宋体" w:hAnsi="宋体"/>
          <w:b/>
          <w:sz w:val="28"/>
          <w:szCs w:val="28"/>
          <w:highlight w:val="yellow"/>
        </w:rPr>
      </w:pPr>
      <w:r>
        <w:rPr>
          <w:rFonts w:ascii="宋体" w:hAnsi="宋体"/>
          <w:sz w:val="28"/>
          <w:szCs w:val="28"/>
        </w:rPr>
        <w:t>1.</w:t>
      </w:r>
      <w:r>
        <w:rPr>
          <w:rFonts w:hint="eastAsia" w:ascii="宋体" w:hAnsi="宋体" w:cs="宋体"/>
          <w:sz w:val="28"/>
          <w:szCs w:val="28"/>
        </w:rPr>
        <w:t>具有</w:t>
      </w:r>
      <w:r>
        <w:rPr>
          <w:rFonts w:hint="eastAsia" w:ascii="宋体" w:hAnsi="宋体" w:cs="宋体"/>
          <w:sz w:val="28"/>
          <w:szCs w:val="28"/>
          <w:lang w:val="en-US" w:eastAsia="zh-CN"/>
        </w:rPr>
        <w:t>有效期内营业执照，且经营范围包括建</w:t>
      </w:r>
      <w:r>
        <w:rPr>
          <w:rFonts w:hint="eastAsia" w:ascii="宋体" w:hAnsi="宋体" w:cs="宋体"/>
          <w:sz w:val="28"/>
          <w:szCs w:val="28"/>
          <w:highlight w:val="yellow"/>
          <w:lang w:val="en-US" w:eastAsia="zh-CN"/>
        </w:rPr>
        <w:t>材销售或者建材生产</w:t>
      </w:r>
      <w:r>
        <w:rPr>
          <w:rFonts w:hint="eastAsia" w:ascii="宋体" w:hAnsi="宋体" w:cs="宋体"/>
          <w:sz w:val="28"/>
          <w:szCs w:val="28"/>
          <w:highlight w:val="yellow"/>
        </w:rPr>
        <w:t>；</w:t>
      </w:r>
    </w:p>
    <w:p>
      <w:pPr>
        <w:ind w:firstLine="560" w:firstLineChars="200"/>
        <w:textAlignment w:val="baseline"/>
        <w:rPr>
          <w:rFonts w:ascii="宋体" w:hAnsi="宋体"/>
          <w:sz w:val="28"/>
          <w:szCs w:val="28"/>
        </w:rPr>
      </w:pPr>
      <w:r>
        <w:rPr>
          <w:rFonts w:ascii="宋体" w:hAnsi="宋体"/>
          <w:sz w:val="28"/>
          <w:szCs w:val="28"/>
        </w:rPr>
        <w:t>2.</w:t>
      </w:r>
      <w:r>
        <w:rPr>
          <w:rFonts w:hint="eastAsia" w:hAnsi="宋体"/>
          <w:sz w:val="28"/>
          <w:szCs w:val="28"/>
        </w:rPr>
        <w:t>资格证明文件（营业执照）；</w:t>
      </w:r>
    </w:p>
    <w:p>
      <w:pPr>
        <w:ind w:firstLine="560" w:firstLineChars="200"/>
        <w:textAlignment w:val="baseline"/>
        <w:rPr>
          <w:rFonts w:ascii="宋体" w:hAnsi="宋体"/>
          <w:sz w:val="28"/>
          <w:szCs w:val="28"/>
        </w:rPr>
      </w:pPr>
      <w:r>
        <w:rPr>
          <w:rFonts w:ascii="宋体" w:hAnsi="宋体"/>
          <w:sz w:val="28"/>
          <w:szCs w:val="28"/>
        </w:rPr>
        <w:t>3.</w:t>
      </w:r>
      <w:r>
        <w:rPr>
          <w:rFonts w:hint="eastAsia" w:ascii="宋体" w:hAnsi="宋体"/>
          <w:sz w:val="28"/>
          <w:szCs w:val="28"/>
        </w:rPr>
        <w:t>法人代表授权委托书、被委托人身份证明；</w:t>
      </w:r>
    </w:p>
    <w:p>
      <w:pPr>
        <w:ind w:firstLine="560" w:firstLineChars="200"/>
        <w:textAlignment w:val="baseline"/>
        <w:rPr>
          <w:rFonts w:ascii="宋体" w:hAnsi="宋体" w:cs="宋体"/>
          <w:sz w:val="28"/>
          <w:szCs w:val="28"/>
        </w:rPr>
      </w:pPr>
      <w:r>
        <w:rPr>
          <w:rFonts w:hint="eastAsia" w:ascii="宋体" w:hAnsi="宋体" w:cs="宋体"/>
          <w:sz w:val="28"/>
          <w:szCs w:val="28"/>
        </w:rPr>
        <w:t>4.资格审查采用资格后审的方式；</w:t>
      </w:r>
    </w:p>
    <w:p>
      <w:pPr>
        <w:ind w:firstLine="560" w:firstLineChars="200"/>
        <w:textAlignment w:val="baseline"/>
        <w:rPr>
          <w:rFonts w:ascii="宋体" w:hAnsi="宋体"/>
          <w:b/>
          <w:sz w:val="28"/>
          <w:szCs w:val="28"/>
        </w:rPr>
      </w:pPr>
      <w:r>
        <w:rPr>
          <w:rFonts w:hint="eastAsia" w:ascii="宋体" w:hAnsi="宋体" w:cs="宋体"/>
          <w:sz w:val="28"/>
          <w:szCs w:val="28"/>
        </w:rPr>
        <w:t>5.本项目不接受联合体参与谈判。</w:t>
      </w:r>
    </w:p>
    <w:p>
      <w:pPr>
        <w:ind w:firstLine="562" w:firstLineChars="200"/>
        <w:textAlignment w:val="baseline"/>
        <w:rPr>
          <w:rFonts w:ascii="宋体" w:hAnsi="宋体"/>
          <w:b/>
          <w:sz w:val="28"/>
          <w:szCs w:val="28"/>
        </w:rPr>
      </w:pPr>
      <w:r>
        <w:rPr>
          <w:rFonts w:hint="eastAsia" w:ascii="宋体" w:hAnsi="宋体"/>
          <w:b/>
          <w:sz w:val="28"/>
          <w:szCs w:val="28"/>
        </w:rPr>
        <w:t>五、投标需提供的材料</w:t>
      </w:r>
    </w:p>
    <w:p>
      <w:pPr>
        <w:ind w:firstLine="560" w:firstLineChars="200"/>
        <w:textAlignment w:val="baseline"/>
        <w:rPr>
          <w:rFonts w:ascii="宋体" w:hAnsi="宋体" w:cs="宋体"/>
          <w:sz w:val="28"/>
          <w:szCs w:val="28"/>
        </w:rPr>
      </w:pPr>
      <w:r>
        <w:rPr>
          <w:rFonts w:ascii="宋体" w:hAnsi="宋体"/>
          <w:sz w:val="28"/>
          <w:szCs w:val="28"/>
        </w:rPr>
        <w:t>1.</w:t>
      </w:r>
      <w:r>
        <w:rPr>
          <w:rFonts w:hint="eastAsia" w:ascii="宋体" w:hAnsi="宋体" w:cs="宋体"/>
          <w:sz w:val="28"/>
          <w:szCs w:val="28"/>
        </w:rPr>
        <w:t>提供委托人身份证原件及复印件、授权委托书（加盖公章）。</w:t>
      </w:r>
    </w:p>
    <w:p>
      <w:pPr>
        <w:ind w:firstLine="560" w:firstLineChars="200"/>
        <w:textAlignment w:val="baseline"/>
        <w:rPr>
          <w:rFonts w:ascii="宋体" w:hAnsi="宋体"/>
          <w:b/>
          <w:sz w:val="28"/>
          <w:szCs w:val="28"/>
        </w:rPr>
      </w:pPr>
      <w:r>
        <w:rPr>
          <w:rFonts w:ascii="宋体" w:hAnsi="宋体"/>
          <w:sz w:val="28"/>
          <w:szCs w:val="28"/>
        </w:rPr>
        <w:t>2.</w:t>
      </w:r>
      <w:r>
        <w:rPr>
          <w:rFonts w:hint="eastAsia" w:ascii="宋体" w:hAnsi="宋体" w:cs="宋体"/>
          <w:sz w:val="28"/>
          <w:szCs w:val="28"/>
        </w:rPr>
        <w:t>提供企业营业执照复印件（加盖公章）。</w:t>
      </w:r>
    </w:p>
    <w:p>
      <w:pPr>
        <w:ind w:firstLine="560" w:firstLineChars="200"/>
        <w:textAlignment w:val="baseline"/>
        <w:rPr>
          <w:rFonts w:ascii="宋体" w:hAnsi="宋体"/>
          <w:b/>
          <w:sz w:val="28"/>
          <w:szCs w:val="28"/>
        </w:rPr>
      </w:pPr>
      <w:r>
        <w:rPr>
          <w:rFonts w:ascii="宋体" w:hAnsi="宋体"/>
          <w:sz w:val="28"/>
          <w:szCs w:val="28"/>
        </w:rPr>
        <w:t>3.</w:t>
      </w:r>
      <w:r>
        <w:rPr>
          <w:rFonts w:hint="eastAsia" w:ascii="宋体" w:hAnsi="宋体" w:cs="宋体"/>
          <w:sz w:val="28"/>
          <w:szCs w:val="28"/>
        </w:rPr>
        <w:t>提供书面承诺书（加盖公章）</w:t>
      </w:r>
      <w:r>
        <w:rPr>
          <w:rFonts w:hint="eastAsia" w:ascii="宋体" w:hAnsi="宋体" w:cs="宋体"/>
          <w:sz w:val="28"/>
          <w:szCs w:val="28"/>
          <w:lang w:eastAsia="zh-CN"/>
        </w:rPr>
        <w:t>（</w:t>
      </w:r>
      <w:r>
        <w:rPr>
          <w:rFonts w:hint="eastAsia" w:ascii="宋体" w:hAnsi="宋体" w:cs="宋体"/>
          <w:sz w:val="28"/>
          <w:szCs w:val="28"/>
          <w:lang w:val="en-US" w:eastAsia="zh-CN"/>
        </w:rPr>
        <w:t>见附件）</w:t>
      </w:r>
      <w:r>
        <w:rPr>
          <w:rFonts w:hint="eastAsia" w:ascii="宋体" w:hAnsi="宋体" w:cs="宋体"/>
          <w:sz w:val="28"/>
          <w:szCs w:val="28"/>
        </w:rPr>
        <w:t>。</w:t>
      </w:r>
      <w:bookmarkStart w:id="0" w:name="_Hlk85466184"/>
    </w:p>
    <w:bookmarkEnd w:id="0"/>
    <w:p>
      <w:pPr>
        <w:ind w:firstLine="560" w:firstLineChars="200"/>
        <w:textAlignment w:val="baseline"/>
        <w:rPr>
          <w:rFonts w:ascii="宋体" w:hAnsi="宋体"/>
          <w:color w:val="FF0000"/>
          <w:sz w:val="28"/>
          <w:szCs w:val="28"/>
        </w:rPr>
      </w:pPr>
      <w:r>
        <w:rPr>
          <w:rFonts w:hint="eastAsia" w:ascii="宋体" w:hAnsi="宋体"/>
          <w:color w:val="FF0000"/>
          <w:sz w:val="28"/>
          <w:szCs w:val="28"/>
        </w:rPr>
        <w:t>说明：以上材料复印件必须装订入投标文件中。凡是本招标文件要求提交材料，投标人必须按招标文件的规定要求提交，否则其复印件按无效文件处理。</w:t>
      </w:r>
    </w:p>
    <w:p>
      <w:pPr>
        <w:ind w:firstLine="562" w:firstLineChars="200"/>
        <w:textAlignment w:val="baseline"/>
        <w:rPr>
          <w:rFonts w:ascii="宋体" w:hAnsi="宋体"/>
          <w:b/>
          <w:sz w:val="28"/>
          <w:szCs w:val="28"/>
        </w:rPr>
      </w:pPr>
      <w:r>
        <w:rPr>
          <w:rFonts w:hint="eastAsia" w:ascii="宋体" w:hAnsi="宋体"/>
          <w:b/>
          <w:sz w:val="28"/>
          <w:szCs w:val="28"/>
        </w:rPr>
        <w:t>六、货款支付方式</w:t>
      </w:r>
    </w:p>
    <w:p>
      <w:pPr>
        <w:ind w:firstLine="562" w:firstLineChars="200"/>
        <w:textAlignment w:val="baseline"/>
        <w:rPr>
          <w:rFonts w:hint="eastAsia" w:ascii="宋体" w:hAnsi="宋体"/>
          <w:b/>
          <w:sz w:val="28"/>
          <w:szCs w:val="28"/>
        </w:rPr>
      </w:pPr>
      <w:r>
        <w:rPr>
          <w:rFonts w:hint="eastAsia" w:ascii="宋体" w:hAnsi="宋体"/>
          <w:b/>
          <w:sz w:val="28"/>
          <w:szCs w:val="28"/>
        </w:rPr>
        <w:t>1.报价中包含采购所发生的各种费用，即材料费、材料运输费、运输保险费、装卸费、售后服务费、不可预见费、风险费、税金13%（增值税专用发票）、质保等其它一切可能发生的相关费用，请各供应商在报价时请充分考虑各种因素。运输、装卸过程中的材料损耗由供应商承担。</w:t>
      </w:r>
    </w:p>
    <w:p>
      <w:pPr>
        <w:ind w:firstLine="562" w:firstLineChars="200"/>
        <w:textAlignment w:val="baseline"/>
        <w:rPr>
          <w:rFonts w:hint="eastAsia" w:ascii="宋体" w:hAnsi="宋体"/>
          <w:b/>
          <w:sz w:val="28"/>
          <w:szCs w:val="28"/>
        </w:rPr>
      </w:pPr>
      <w:r>
        <w:rPr>
          <w:rFonts w:hint="eastAsia" w:ascii="宋体" w:hAnsi="宋体"/>
          <w:b/>
          <w:sz w:val="28"/>
          <w:szCs w:val="28"/>
        </w:rPr>
        <w:t>2.本次采购数量为暂定数量，若我公司最终用量不足暂定数量，则结算价按实际用量结算。若因现场原因使用数量需增加的，结算价按实际用量结算。</w:t>
      </w:r>
    </w:p>
    <w:p>
      <w:pPr>
        <w:ind w:firstLine="420" w:firstLineChars="200"/>
        <w:textAlignment w:val="baseline"/>
        <w:rPr>
          <w:rFonts w:hint="eastAsia"/>
          <w:sz w:val="28"/>
          <w:szCs w:val="28"/>
        </w:rPr>
      </w:pPr>
      <w:r>
        <w:rPr>
          <w:rFonts w:hint="eastAsia"/>
          <w:lang w:val="en-US" w:eastAsia="zh-CN"/>
        </w:rPr>
        <w:t xml:space="preserve">  </w:t>
      </w:r>
      <w:r>
        <w:rPr>
          <w:rFonts w:hint="eastAsia"/>
          <w:sz w:val="32"/>
          <w:szCs w:val="40"/>
          <w:lang w:val="en-US" w:eastAsia="zh-CN"/>
        </w:rPr>
        <w:t>3</w:t>
      </w:r>
      <w:r>
        <w:rPr>
          <w:rFonts w:hint="eastAsia"/>
          <w:sz w:val="28"/>
          <w:szCs w:val="28"/>
        </w:rPr>
        <w:t>.按</w:t>
      </w:r>
      <w:r>
        <w:rPr>
          <w:rFonts w:hint="eastAsia"/>
          <w:sz w:val="28"/>
          <w:szCs w:val="28"/>
          <w:lang w:val="en-US" w:eastAsia="zh-CN"/>
        </w:rPr>
        <w:t>两</w:t>
      </w:r>
      <w:r>
        <w:rPr>
          <w:rFonts w:hint="eastAsia"/>
          <w:sz w:val="28"/>
          <w:szCs w:val="28"/>
        </w:rPr>
        <w:t>月</w:t>
      </w:r>
      <w:r>
        <w:rPr>
          <w:rFonts w:hint="eastAsia"/>
          <w:sz w:val="28"/>
          <w:szCs w:val="28"/>
          <w:lang w:val="en-US" w:eastAsia="zh-CN"/>
        </w:rPr>
        <w:t>周期</w:t>
      </w:r>
      <w:r>
        <w:rPr>
          <w:rFonts w:hint="eastAsia"/>
          <w:sz w:val="28"/>
          <w:szCs w:val="28"/>
        </w:rPr>
        <w:t>结算</w:t>
      </w:r>
      <w:r>
        <w:rPr>
          <w:rFonts w:hint="eastAsia"/>
          <w:sz w:val="28"/>
          <w:szCs w:val="28"/>
          <w:lang w:val="en-US" w:eastAsia="zh-CN"/>
        </w:rPr>
        <w:t>一次</w:t>
      </w:r>
      <w:r>
        <w:rPr>
          <w:rFonts w:hint="eastAsia"/>
          <w:sz w:val="28"/>
          <w:szCs w:val="28"/>
        </w:rPr>
        <w:t>。</w:t>
      </w:r>
      <w:r>
        <w:rPr>
          <w:rFonts w:hint="eastAsia"/>
          <w:sz w:val="28"/>
          <w:szCs w:val="28"/>
          <w:lang w:val="en-US" w:eastAsia="zh-CN"/>
        </w:rPr>
        <w:t>即第三个</w:t>
      </w:r>
      <w:r>
        <w:rPr>
          <w:rFonts w:hint="eastAsia"/>
          <w:sz w:val="28"/>
          <w:szCs w:val="28"/>
        </w:rPr>
        <w:t>月结清上</w:t>
      </w:r>
      <w:r>
        <w:rPr>
          <w:rFonts w:hint="eastAsia"/>
          <w:sz w:val="28"/>
          <w:szCs w:val="28"/>
          <w:lang w:val="en-US" w:eastAsia="zh-CN"/>
        </w:rPr>
        <w:t>两个</w:t>
      </w:r>
      <w:r>
        <w:rPr>
          <w:rFonts w:hint="eastAsia"/>
          <w:sz w:val="28"/>
          <w:szCs w:val="28"/>
        </w:rPr>
        <w:t>月所供货款；如检测不合格，则该批次</w:t>
      </w:r>
      <w:r>
        <w:rPr>
          <w:rFonts w:hint="eastAsia"/>
          <w:sz w:val="28"/>
          <w:szCs w:val="28"/>
          <w:lang w:val="en-US" w:eastAsia="zh-CN"/>
        </w:rPr>
        <w:t>钢筋</w:t>
      </w:r>
      <w:r>
        <w:rPr>
          <w:rFonts w:hint="eastAsia"/>
          <w:sz w:val="28"/>
          <w:szCs w:val="28"/>
        </w:rPr>
        <w:t>货款不予结算。供货</w:t>
      </w:r>
      <w:r>
        <w:rPr>
          <w:rFonts w:hint="eastAsia"/>
          <w:sz w:val="28"/>
          <w:szCs w:val="28"/>
          <w:lang w:val="en-US" w:eastAsia="zh-CN"/>
        </w:rPr>
        <w:t>第三个</w:t>
      </w:r>
      <w:r>
        <w:rPr>
          <w:rFonts w:hint="eastAsia"/>
          <w:sz w:val="28"/>
          <w:szCs w:val="28"/>
        </w:rPr>
        <w:t>月的5号前，供应商根据采购方签认的发货单编制上月结算表供甲方核对，经采购方审核后的结算表作为结算依据。</w:t>
      </w:r>
    </w:p>
    <w:p>
      <w:pPr>
        <w:ind w:firstLine="560" w:firstLineChars="200"/>
        <w:textAlignment w:val="baseline"/>
        <w:rPr>
          <w:rFonts w:hint="eastAsia" w:eastAsia="宋体"/>
          <w:lang w:val="en-US" w:eastAsia="zh-CN"/>
        </w:rPr>
      </w:pPr>
      <w:r>
        <w:rPr>
          <w:rFonts w:hint="eastAsia"/>
          <w:sz w:val="28"/>
          <w:szCs w:val="28"/>
          <w:lang w:val="en-US" w:eastAsia="zh-CN"/>
        </w:rPr>
        <w:t>4.</w:t>
      </w:r>
      <w:r>
        <w:rPr>
          <w:rFonts w:hint="eastAsia" w:ascii="宋体" w:hAnsi="宋体"/>
          <w:sz w:val="28"/>
          <w:szCs w:val="28"/>
        </w:rPr>
        <w:t>计价依据：以</w:t>
      </w:r>
      <w:r>
        <w:rPr>
          <w:rFonts w:hint="eastAsia" w:ascii="宋体" w:hAnsi="宋体"/>
          <w:sz w:val="28"/>
          <w:szCs w:val="28"/>
          <w:lang w:val="en-US" w:eastAsia="zh-CN"/>
        </w:rPr>
        <w:t>发货</w:t>
      </w:r>
      <w:r>
        <w:rPr>
          <w:rFonts w:hint="eastAsia" w:ascii="宋体" w:hAnsi="宋体"/>
          <w:sz w:val="28"/>
          <w:szCs w:val="28"/>
        </w:rPr>
        <w:t>当日西本价（www.96369.net华东市场</w:t>
      </w:r>
      <w:r>
        <w:rPr>
          <w:rFonts w:hint="eastAsia" w:ascii="宋体" w:hAnsi="宋体"/>
          <w:sz w:val="28"/>
          <w:szCs w:val="28"/>
          <w:lang w:val="en-US" w:eastAsia="zh-CN"/>
        </w:rPr>
        <w:t>淮安</w:t>
      </w:r>
      <w:r>
        <w:rPr>
          <w:rFonts w:hint="eastAsia" w:ascii="宋体" w:hAnsi="宋体"/>
          <w:sz w:val="28"/>
          <w:szCs w:val="28"/>
        </w:rPr>
        <w:t>建材交易指导价，相应规格型号）为基准，根据中标单位中标价报价（下浮率）确定计价单价。其中周六及周日到货的以周五西本价为准。未按照采购方要求到货的，按接到采购单位通知之日</w:t>
      </w:r>
      <w:r>
        <w:rPr>
          <w:rFonts w:hint="eastAsia" w:ascii="宋体" w:hAnsi="宋体"/>
          <w:sz w:val="28"/>
          <w:szCs w:val="28"/>
          <w:lang w:val="en-US" w:eastAsia="zh-CN"/>
        </w:rPr>
        <w:t>当天</w:t>
      </w:r>
      <w:r>
        <w:rPr>
          <w:rFonts w:hint="eastAsia" w:ascii="宋体" w:hAnsi="宋体"/>
          <w:sz w:val="28"/>
          <w:szCs w:val="28"/>
        </w:rPr>
        <w:t>西本价计价。</w:t>
      </w:r>
    </w:p>
    <w:p>
      <w:pPr>
        <w:ind w:firstLine="562" w:firstLineChars="200"/>
        <w:textAlignment w:val="baseline"/>
        <w:rPr>
          <w:rFonts w:ascii="宋体" w:hAnsi="宋体" w:cs="宋体"/>
          <w:sz w:val="28"/>
          <w:szCs w:val="28"/>
        </w:rPr>
      </w:pPr>
      <w:r>
        <w:rPr>
          <w:rFonts w:hint="eastAsia" w:ascii="宋体" w:hAnsi="宋体"/>
          <w:b/>
          <w:sz w:val="28"/>
          <w:szCs w:val="28"/>
        </w:rPr>
        <w:t>七、谈判程序</w:t>
      </w:r>
    </w:p>
    <w:p>
      <w:pPr>
        <w:ind w:firstLine="560" w:firstLineChars="200"/>
        <w:textAlignment w:val="baseline"/>
        <w:rPr>
          <w:rFonts w:ascii="宋体" w:hAnsi="宋体" w:cs="宋体"/>
          <w:sz w:val="28"/>
          <w:szCs w:val="28"/>
        </w:rPr>
      </w:pPr>
      <w:r>
        <w:rPr>
          <w:rFonts w:hint="eastAsia" w:ascii="宋体" w:hAnsi="宋体" w:cs="宋体"/>
          <w:sz w:val="28"/>
          <w:szCs w:val="28"/>
        </w:rPr>
        <w:t>本次项目的为竞争性</w:t>
      </w:r>
      <w:r>
        <w:rPr>
          <w:rFonts w:hint="eastAsia" w:ascii="宋体" w:hAnsi="宋体" w:cs="宋体"/>
          <w:sz w:val="28"/>
          <w:szCs w:val="28"/>
          <w:lang w:val="en-US" w:eastAsia="zh-CN"/>
        </w:rPr>
        <w:t>磋商</w:t>
      </w:r>
      <w:r>
        <w:rPr>
          <w:rFonts w:hint="eastAsia" w:ascii="宋体" w:hAnsi="宋体" w:cs="宋体"/>
          <w:sz w:val="28"/>
          <w:szCs w:val="28"/>
        </w:rPr>
        <w:t>，确定中标候选人的办法为</w:t>
      </w:r>
      <w:r>
        <w:rPr>
          <w:rFonts w:hint="eastAsia" w:ascii="宋体" w:hAnsi="宋体" w:cs="宋体"/>
          <w:sz w:val="28"/>
          <w:szCs w:val="28"/>
          <w:highlight w:val="yellow"/>
        </w:rPr>
        <w:t>经评审的最低价中标法</w:t>
      </w:r>
      <w:r>
        <w:rPr>
          <w:rFonts w:hint="eastAsia" w:ascii="宋体" w:hAnsi="宋体" w:cs="宋体"/>
          <w:sz w:val="28"/>
          <w:szCs w:val="28"/>
        </w:rPr>
        <w:t>。</w:t>
      </w:r>
    </w:p>
    <w:p>
      <w:pPr>
        <w:ind w:firstLine="560" w:firstLineChars="200"/>
        <w:textAlignment w:val="baseline"/>
        <w:rPr>
          <w:rFonts w:ascii="宋体" w:hAnsi="宋体"/>
          <w:b/>
          <w:sz w:val="28"/>
          <w:szCs w:val="28"/>
        </w:rPr>
      </w:pPr>
      <w:r>
        <w:rPr>
          <w:rFonts w:hint="eastAsia" w:ascii="宋体" w:hAnsi="宋体" w:cs="宋体"/>
          <w:bCs/>
          <w:color w:val="000000"/>
          <w:sz w:val="28"/>
          <w:szCs w:val="28"/>
        </w:rPr>
        <w:t>1.审查供应商提交的资料；</w:t>
      </w:r>
    </w:p>
    <w:p>
      <w:pPr>
        <w:ind w:firstLine="560" w:firstLineChars="200"/>
        <w:textAlignment w:val="baseline"/>
        <w:rPr>
          <w:rFonts w:ascii="宋体" w:hAnsi="宋体"/>
          <w:b/>
          <w:sz w:val="28"/>
          <w:szCs w:val="28"/>
        </w:rPr>
      </w:pPr>
      <w:r>
        <w:rPr>
          <w:rFonts w:hint="eastAsia" w:ascii="宋体" w:hAnsi="宋体" w:cs="宋体"/>
          <w:bCs/>
          <w:color w:val="000000"/>
          <w:sz w:val="28"/>
          <w:szCs w:val="28"/>
        </w:rPr>
        <w:t>2.根据各供应商的报价进行评审；</w:t>
      </w:r>
    </w:p>
    <w:p>
      <w:pPr>
        <w:ind w:firstLine="560" w:firstLineChars="200"/>
        <w:textAlignment w:val="baseline"/>
        <w:rPr>
          <w:rFonts w:ascii="宋体" w:hAnsi="宋体"/>
          <w:b/>
          <w:sz w:val="28"/>
          <w:szCs w:val="28"/>
        </w:rPr>
      </w:pPr>
      <w:r>
        <w:rPr>
          <w:rFonts w:hint="eastAsia" w:ascii="宋体" w:hAnsi="宋体" w:cs="宋体"/>
          <w:bCs/>
          <w:color w:val="000000"/>
          <w:sz w:val="28"/>
          <w:szCs w:val="28"/>
        </w:rPr>
        <w:t>3.现场随机抽签决定竞谈顺序</w:t>
      </w:r>
      <w:bookmarkStart w:id="1" w:name="_Hlk89202743"/>
      <w:r>
        <w:rPr>
          <w:rFonts w:hint="eastAsia" w:ascii="宋体" w:hAnsi="宋体" w:cs="宋体"/>
          <w:bCs/>
          <w:color w:val="000000"/>
          <w:sz w:val="28"/>
          <w:szCs w:val="28"/>
        </w:rPr>
        <w:t>（本项目不需要）</w:t>
      </w:r>
      <w:bookmarkEnd w:id="1"/>
      <w:r>
        <w:rPr>
          <w:rFonts w:hint="eastAsia" w:ascii="宋体" w:hAnsi="宋体" w:cs="宋体"/>
          <w:bCs/>
          <w:color w:val="000000"/>
          <w:sz w:val="28"/>
          <w:szCs w:val="28"/>
        </w:rPr>
        <w:t>；</w:t>
      </w:r>
    </w:p>
    <w:p>
      <w:pPr>
        <w:ind w:firstLine="560" w:firstLineChars="200"/>
        <w:textAlignment w:val="baseline"/>
        <w:rPr>
          <w:rFonts w:ascii="宋体" w:hAnsi="宋体"/>
          <w:b/>
          <w:sz w:val="28"/>
          <w:szCs w:val="28"/>
        </w:rPr>
      </w:pPr>
      <w:r>
        <w:rPr>
          <w:rFonts w:hint="eastAsia" w:ascii="宋体" w:hAnsi="宋体" w:cs="宋体"/>
          <w:bCs/>
          <w:color w:val="000000"/>
          <w:sz w:val="28"/>
          <w:szCs w:val="28"/>
        </w:rPr>
        <w:t>4.现场公开宣布各候选供应商的最终报价；</w:t>
      </w:r>
    </w:p>
    <w:p>
      <w:pPr>
        <w:ind w:firstLine="560" w:firstLineChars="200"/>
        <w:textAlignment w:val="baseline"/>
        <w:rPr>
          <w:rFonts w:ascii="宋体" w:hAnsi="宋体"/>
          <w:b/>
          <w:sz w:val="28"/>
          <w:szCs w:val="28"/>
          <w:highlight w:val="yellow"/>
        </w:rPr>
      </w:pPr>
      <w:r>
        <w:rPr>
          <w:rFonts w:hint="eastAsia" w:ascii="宋体" w:hAnsi="宋体" w:cs="宋体"/>
          <w:bCs/>
          <w:color w:val="000000"/>
          <w:sz w:val="28"/>
          <w:szCs w:val="28"/>
        </w:rPr>
        <w:t>5.</w:t>
      </w:r>
      <w:r>
        <w:rPr>
          <w:rFonts w:hint="eastAsia" w:ascii="宋体" w:hAnsi="宋体" w:cs="宋体"/>
          <w:bCs/>
          <w:color w:val="000000"/>
          <w:sz w:val="28"/>
          <w:szCs w:val="28"/>
          <w:highlight w:val="yellow"/>
        </w:rPr>
        <w:t>根据最终报价及</w:t>
      </w:r>
      <w:r>
        <w:rPr>
          <w:rFonts w:hint="eastAsia" w:ascii="宋体" w:hAnsi="宋体" w:cs="宋体"/>
          <w:bCs/>
          <w:color w:val="000000"/>
          <w:sz w:val="28"/>
          <w:szCs w:val="28"/>
          <w:highlight w:val="yellow"/>
          <w:lang w:val="en-US" w:eastAsia="zh-CN"/>
        </w:rPr>
        <w:t>评审</w:t>
      </w:r>
      <w:r>
        <w:rPr>
          <w:rFonts w:hint="eastAsia" w:ascii="宋体" w:hAnsi="宋体" w:cs="宋体"/>
          <w:bCs/>
          <w:color w:val="000000"/>
          <w:sz w:val="28"/>
          <w:szCs w:val="28"/>
          <w:highlight w:val="yellow"/>
        </w:rPr>
        <w:t>结果选择</w:t>
      </w:r>
      <w:r>
        <w:rPr>
          <w:rFonts w:hint="eastAsia" w:ascii="宋体" w:hAnsi="宋体" w:cs="宋体"/>
          <w:bCs/>
          <w:color w:val="000000"/>
          <w:sz w:val="28"/>
          <w:szCs w:val="28"/>
          <w:highlight w:val="yellow"/>
          <w:lang w:val="en-US" w:eastAsia="zh-CN"/>
        </w:rPr>
        <w:t>3个</w:t>
      </w:r>
      <w:r>
        <w:rPr>
          <w:rFonts w:hint="eastAsia" w:ascii="宋体" w:hAnsi="宋体" w:cs="宋体"/>
          <w:bCs/>
          <w:color w:val="000000"/>
          <w:sz w:val="28"/>
          <w:szCs w:val="28"/>
          <w:highlight w:val="yellow"/>
        </w:rPr>
        <w:t>供应商，作为成交供应商。</w:t>
      </w:r>
    </w:p>
    <w:p>
      <w:pPr>
        <w:ind w:firstLine="560" w:firstLineChars="200"/>
        <w:textAlignment w:val="baseline"/>
        <w:rPr>
          <w:rFonts w:hint="eastAsia" w:ascii="宋体" w:hAnsi="宋体" w:cs="宋体"/>
          <w:sz w:val="28"/>
          <w:szCs w:val="28"/>
          <w:lang w:val="en-US" w:eastAsia="zh-CN"/>
        </w:rPr>
      </w:pPr>
      <w:r>
        <w:rPr>
          <w:rFonts w:hint="eastAsia" w:ascii="宋体" w:hAnsi="宋体" w:cs="宋体"/>
          <w:bCs/>
          <w:color w:val="000000"/>
          <w:sz w:val="28"/>
          <w:szCs w:val="28"/>
        </w:rPr>
        <w:t>6.</w:t>
      </w:r>
      <w:r>
        <w:rPr>
          <w:rFonts w:hint="eastAsia" w:ascii="宋体" w:hAnsi="宋体" w:cs="宋体"/>
          <w:sz w:val="28"/>
          <w:szCs w:val="28"/>
        </w:rPr>
        <w:t>本项目</w:t>
      </w:r>
      <w:r>
        <w:rPr>
          <w:rFonts w:hint="eastAsia" w:ascii="宋体" w:hAnsi="宋体" w:cs="宋体"/>
          <w:sz w:val="28"/>
          <w:szCs w:val="28"/>
          <w:lang w:val="en-US" w:eastAsia="zh-CN"/>
        </w:rPr>
        <w:t>投标保证金1000元，并投标人准备900元专家评审费，投标结束后由中标供应商提供。</w:t>
      </w:r>
    </w:p>
    <w:p>
      <w:pPr>
        <w:spacing w:line="520" w:lineRule="exact"/>
        <w:ind w:firstLine="537" w:firstLineChars="192"/>
        <w:rPr>
          <w:rFonts w:hint="default" w:ascii="宋体" w:hAnsi="宋体" w:eastAsia="宋体"/>
          <w:sz w:val="24"/>
          <w:highlight w:val="yellow"/>
          <w:lang w:val="en-US" w:eastAsia="zh-CN"/>
        </w:rPr>
      </w:pPr>
      <w:r>
        <w:rPr>
          <w:rFonts w:hint="eastAsia" w:ascii="宋体" w:hAnsi="宋体" w:cs="宋体"/>
          <w:sz w:val="28"/>
          <w:szCs w:val="28"/>
          <w:lang w:val="en-US" w:eastAsia="zh-CN"/>
        </w:rPr>
        <w:t xml:space="preserve">  注：</w:t>
      </w:r>
      <w:r>
        <w:rPr>
          <w:rFonts w:hint="eastAsia" w:ascii="宋体" w:hAnsi="宋体"/>
          <w:b/>
          <w:sz w:val="24"/>
        </w:rPr>
        <w:t>本次采购确定三名成交候选人，每个成交候选人业务根据最终用户自行选择确定，本次采购不保证成交候选人任何业务量，成交价为三名成交候选人报价的最低价。如前三名成交候选人中有单位自愿放弃中标的，则由第四成交候选人替补，如第四成交候选人仍然放弃中标，则按中标排名顺序依次替补，直至确定三个成交候选人。</w:t>
      </w:r>
      <w:r>
        <w:rPr>
          <w:rFonts w:hint="eastAsia" w:ascii="宋体" w:hAnsi="宋体"/>
          <w:b/>
          <w:sz w:val="24"/>
          <w:highlight w:val="yellow"/>
        </w:rPr>
        <w:t>若下浮率有相同时则通过抽签确定</w:t>
      </w:r>
      <w:r>
        <w:rPr>
          <w:rFonts w:hint="eastAsia" w:ascii="宋体" w:hAnsi="宋体"/>
          <w:b/>
          <w:sz w:val="24"/>
          <w:highlight w:val="yellow"/>
          <w:lang w:val="en-US" w:eastAsia="zh-CN"/>
        </w:rPr>
        <w:t>成交候选人</w:t>
      </w:r>
      <w:r>
        <w:rPr>
          <w:rFonts w:hint="eastAsia" w:ascii="宋体" w:hAnsi="宋体"/>
          <w:b/>
          <w:sz w:val="24"/>
          <w:highlight w:val="yellow"/>
        </w:rPr>
        <w:t>。</w:t>
      </w:r>
      <w:r>
        <w:rPr>
          <w:rFonts w:hint="eastAsia" w:ascii="宋体" w:hAnsi="宋体"/>
          <w:b/>
          <w:sz w:val="24"/>
          <w:highlight w:val="yellow"/>
          <w:lang w:val="en-US" w:eastAsia="zh-CN"/>
        </w:rPr>
        <w:t>若参与采购活动不足或等于三家，则符合要求的供应商都可成为成交候选人。</w:t>
      </w:r>
    </w:p>
    <w:p>
      <w:pPr>
        <w:ind w:firstLine="562" w:firstLineChars="200"/>
        <w:textAlignment w:val="baseline"/>
        <w:rPr>
          <w:rFonts w:ascii="宋体" w:hAnsi="宋体"/>
          <w:b/>
          <w:sz w:val="28"/>
          <w:szCs w:val="28"/>
        </w:rPr>
      </w:pPr>
      <w:r>
        <w:rPr>
          <w:rFonts w:hint="eastAsia" w:ascii="宋体" w:hAnsi="宋体"/>
          <w:b/>
          <w:sz w:val="28"/>
          <w:szCs w:val="28"/>
          <w:lang w:val="en-US" w:eastAsia="zh-CN"/>
        </w:rPr>
        <w:t>八</w:t>
      </w:r>
      <w:r>
        <w:rPr>
          <w:rFonts w:hint="eastAsia" w:ascii="宋体" w:hAnsi="宋体"/>
          <w:b/>
          <w:sz w:val="28"/>
          <w:szCs w:val="28"/>
        </w:rPr>
        <w:t>、</w:t>
      </w:r>
      <w:r>
        <w:rPr>
          <w:rFonts w:hint="eastAsia" w:ascii="宋体" w:hAnsi="宋体"/>
          <w:b/>
          <w:sz w:val="28"/>
          <w:szCs w:val="28"/>
          <w:lang w:val="en-US" w:eastAsia="zh-CN"/>
        </w:rPr>
        <w:t>投标</w:t>
      </w:r>
      <w:r>
        <w:rPr>
          <w:rFonts w:hint="eastAsia" w:ascii="宋体" w:hAnsi="宋体"/>
          <w:b/>
          <w:sz w:val="28"/>
          <w:szCs w:val="28"/>
        </w:rPr>
        <w:t>保证金</w:t>
      </w:r>
    </w:p>
    <w:p>
      <w:pPr>
        <w:ind w:firstLine="560" w:firstLineChars="200"/>
        <w:textAlignment w:val="baseline"/>
        <w:rPr>
          <w:rFonts w:ascii="宋体" w:hAnsi="宋体"/>
          <w:b/>
          <w:sz w:val="28"/>
          <w:szCs w:val="28"/>
        </w:rPr>
      </w:pPr>
      <w:r>
        <w:rPr>
          <w:rFonts w:hint="eastAsia" w:ascii="宋体" w:hAnsi="宋体" w:cs="宋体"/>
          <w:sz w:val="28"/>
          <w:szCs w:val="28"/>
        </w:rPr>
        <w:t>1</w:t>
      </w:r>
      <w:r>
        <w:rPr>
          <w:rFonts w:ascii="宋体" w:hAnsi="宋体" w:cs="宋体"/>
          <w:sz w:val="28"/>
          <w:szCs w:val="28"/>
        </w:rPr>
        <w:t>.</w:t>
      </w:r>
      <w:r>
        <w:rPr>
          <w:rFonts w:hint="eastAsia" w:ascii="宋体" w:hAnsi="宋体" w:cs="宋体"/>
          <w:sz w:val="28"/>
          <w:szCs w:val="28"/>
        </w:rPr>
        <w:t>本次</w:t>
      </w:r>
      <w:r>
        <w:rPr>
          <w:rFonts w:hint="eastAsia" w:ascii="宋体" w:hAnsi="宋体" w:cs="宋体"/>
          <w:sz w:val="28"/>
          <w:szCs w:val="28"/>
          <w:lang w:val="en-US" w:eastAsia="zh-CN"/>
        </w:rPr>
        <w:t>项目投标</w:t>
      </w:r>
      <w:r>
        <w:rPr>
          <w:rFonts w:hint="eastAsia" w:ascii="宋体" w:hAnsi="宋体" w:cs="宋体"/>
          <w:sz w:val="28"/>
          <w:szCs w:val="28"/>
        </w:rPr>
        <w:t>保证金为人民币（大写）</w:t>
      </w:r>
      <w:r>
        <w:rPr>
          <w:rFonts w:hint="eastAsia" w:ascii="宋体" w:hAnsi="宋体" w:cs="宋体"/>
          <w:sz w:val="28"/>
          <w:szCs w:val="28"/>
          <w:u w:val="single" w:color="000000"/>
          <w:lang w:val="en-US" w:eastAsia="zh-CN"/>
        </w:rPr>
        <w:t>壹</w:t>
      </w:r>
      <w:r>
        <w:rPr>
          <w:rFonts w:hint="eastAsia" w:ascii="宋体" w:hAnsi="宋体" w:cs="宋体"/>
          <w:sz w:val="28"/>
          <w:szCs w:val="28"/>
          <w:u w:val="single" w:color="000000"/>
        </w:rPr>
        <w:t>仟元（¥：</w:t>
      </w:r>
      <w:r>
        <w:rPr>
          <w:rFonts w:hint="eastAsia" w:ascii="宋体" w:hAnsi="宋体" w:cs="宋体"/>
          <w:sz w:val="28"/>
          <w:szCs w:val="28"/>
          <w:u w:val="single" w:color="000000"/>
          <w:lang w:val="en-US" w:eastAsia="zh-CN"/>
        </w:rPr>
        <w:t>1</w:t>
      </w:r>
      <w:r>
        <w:rPr>
          <w:rFonts w:hint="eastAsia" w:ascii="宋体" w:hAnsi="宋体" w:cs="宋体"/>
          <w:sz w:val="28"/>
          <w:szCs w:val="28"/>
          <w:u w:val="single" w:color="000000"/>
        </w:rPr>
        <w:t>000.00元）</w:t>
      </w:r>
      <w:r>
        <w:rPr>
          <w:rFonts w:hint="eastAsia" w:ascii="宋体" w:hAnsi="宋体" w:cs="宋体"/>
          <w:sz w:val="28"/>
          <w:szCs w:val="28"/>
        </w:rPr>
        <w:t xml:space="preserve"> ，保证金形式为现金，用信封密封、盖企业公章，参与</w:t>
      </w:r>
      <w:r>
        <w:rPr>
          <w:rFonts w:hint="eastAsia" w:ascii="宋体" w:hAnsi="宋体" w:cs="宋体"/>
          <w:sz w:val="28"/>
          <w:szCs w:val="28"/>
          <w:lang w:val="en-US" w:eastAsia="zh-CN"/>
        </w:rPr>
        <w:t>招标</w:t>
      </w:r>
      <w:r>
        <w:rPr>
          <w:rFonts w:hint="eastAsia" w:ascii="宋体" w:hAnsi="宋体" w:cs="宋体"/>
          <w:sz w:val="28"/>
          <w:szCs w:val="28"/>
        </w:rPr>
        <w:t>的供应商必须在递交响应文件的同时将谈判保证金交至招标人，</w:t>
      </w:r>
      <w:r>
        <w:rPr>
          <w:rFonts w:hint="eastAsia" w:ascii="宋体" w:hAnsi="宋体" w:cs="宋体"/>
          <w:sz w:val="28"/>
          <w:szCs w:val="28"/>
          <w:lang w:val="en-US" w:eastAsia="zh-CN"/>
        </w:rPr>
        <w:t>招标</w:t>
      </w:r>
      <w:r>
        <w:rPr>
          <w:rFonts w:hint="eastAsia" w:ascii="宋体" w:hAnsi="宋体" w:cs="宋体"/>
          <w:sz w:val="28"/>
          <w:szCs w:val="28"/>
        </w:rPr>
        <w:t>结束后，除</w:t>
      </w:r>
      <w:bookmarkStart w:id="2" w:name="_Hlk85467518"/>
      <w:r>
        <w:rPr>
          <w:rFonts w:hint="eastAsia" w:ascii="宋体" w:hAnsi="宋体" w:cs="宋体"/>
          <w:sz w:val="28"/>
          <w:szCs w:val="28"/>
        </w:rPr>
        <w:t>成交供应商</w:t>
      </w:r>
      <w:bookmarkEnd w:id="2"/>
      <w:r>
        <w:rPr>
          <w:rFonts w:hint="eastAsia" w:ascii="宋体" w:hAnsi="宋体" w:cs="宋体"/>
          <w:sz w:val="28"/>
          <w:szCs w:val="28"/>
        </w:rPr>
        <w:t>以外的保证金当场返还；成交供应商谈判保证金在供货签订合同后无息退还。</w:t>
      </w:r>
    </w:p>
    <w:p>
      <w:pPr>
        <w:ind w:firstLine="560" w:firstLineChars="200"/>
        <w:textAlignment w:val="baseline"/>
        <w:rPr>
          <w:rFonts w:ascii="宋体" w:hAnsi="宋体"/>
          <w:b/>
          <w:sz w:val="28"/>
          <w:szCs w:val="28"/>
          <w:highlight w:val="yellow"/>
        </w:rPr>
      </w:pPr>
      <w:r>
        <w:rPr>
          <w:rFonts w:ascii="宋体" w:hAnsi="宋体" w:cs="宋体"/>
          <w:sz w:val="28"/>
          <w:szCs w:val="28"/>
          <w:highlight w:val="yellow"/>
        </w:rPr>
        <w:t>2.</w:t>
      </w:r>
      <w:r>
        <w:rPr>
          <w:rFonts w:hint="eastAsia" w:ascii="宋体" w:hAnsi="宋体" w:cs="宋体"/>
          <w:sz w:val="28"/>
          <w:szCs w:val="28"/>
          <w:highlight w:val="yellow"/>
        </w:rPr>
        <w:t>本次招标采取邀请三名非本单位专业人员进行评标，评标费用</w:t>
      </w:r>
      <w:r>
        <w:rPr>
          <w:rFonts w:hint="eastAsia" w:ascii="宋体" w:hAnsi="宋体" w:cs="宋体"/>
          <w:sz w:val="28"/>
          <w:szCs w:val="28"/>
          <w:highlight w:val="yellow"/>
          <w:lang w:eastAsia="zh-CN"/>
        </w:rPr>
        <w:t>（</w:t>
      </w:r>
      <w:r>
        <w:rPr>
          <w:rFonts w:hint="eastAsia" w:ascii="宋体" w:hAnsi="宋体" w:cs="宋体"/>
          <w:sz w:val="28"/>
          <w:szCs w:val="28"/>
          <w:highlight w:val="yellow"/>
          <w:lang w:val="en-US" w:eastAsia="zh-CN"/>
        </w:rPr>
        <w:t>900元）</w:t>
      </w:r>
      <w:r>
        <w:rPr>
          <w:rFonts w:hint="eastAsia" w:ascii="宋体" w:hAnsi="宋体" w:cs="宋体"/>
          <w:sz w:val="28"/>
          <w:szCs w:val="28"/>
          <w:highlight w:val="yellow"/>
        </w:rPr>
        <w:t>由中标人支付。</w:t>
      </w:r>
    </w:p>
    <w:p>
      <w:pPr>
        <w:pStyle w:val="14"/>
        <w:rPr>
          <w:rFonts w:hint="default"/>
          <w:lang w:val="en-US" w:eastAsia="zh-CN"/>
        </w:rPr>
      </w:pPr>
    </w:p>
    <w:p>
      <w:pPr>
        <w:ind w:firstLine="562" w:firstLineChars="200"/>
        <w:textAlignment w:val="baseline"/>
        <w:rPr>
          <w:rFonts w:ascii="宋体" w:hAnsi="宋体"/>
          <w:b/>
          <w:sz w:val="28"/>
          <w:szCs w:val="28"/>
        </w:rPr>
      </w:pPr>
      <w:r>
        <w:rPr>
          <w:rFonts w:hint="eastAsia" w:ascii="宋体" w:hAnsi="宋体"/>
          <w:b/>
          <w:sz w:val="28"/>
          <w:szCs w:val="28"/>
        </w:rPr>
        <w:t>八、供货地点及要求</w:t>
      </w:r>
    </w:p>
    <w:p>
      <w:pPr>
        <w:ind w:firstLine="560" w:firstLineChars="200"/>
        <w:textAlignment w:val="baseline"/>
        <w:rPr>
          <w:rFonts w:hint="default" w:ascii="宋体" w:hAnsi="宋体" w:eastAsia="宋体"/>
          <w:bCs/>
          <w:sz w:val="28"/>
          <w:szCs w:val="28"/>
          <w:lang w:val="en-US" w:eastAsia="zh-CN"/>
        </w:rPr>
      </w:pPr>
      <w:r>
        <w:rPr>
          <w:rFonts w:hint="eastAsia"/>
          <w:sz w:val="28"/>
          <w:szCs w:val="28"/>
          <w:lang w:val="en-US" w:eastAsia="zh-CN"/>
        </w:rPr>
        <w:t>供货地点为涟水县城及周边乡镇范围内，具体交货地点以招标人及授权的项目管理部现场确认为准，运距综合考虑。</w:t>
      </w:r>
    </w:p>
    <w:p>
      <w:pPr>
        <w:ind w:firstLine="562" w:firstLineChars="200"/>
        <w:textAlignment w:val="baseline"/>
        <w:rPr>
          <w:rFonts w:ascii="宋体" w:hAnsi="宋体"/>
          <w:b/>
          <w:sz w:val="28"/>
          <w:szCs w:val="28"/>
        </w:rPr>
      </w:pPr>
      <w:r>
        <w:rPr>
          <w:rFonts w:hint="eastAsia" w:ascii="宋体" w:hAnsi="宋体"/>
          <w:b/>
          <w:sz w:val="28"/>
          <w:szCs w:val="28"/>
        </w:rPr>
        <w:t>九、招标文件获取</w:t>
      </w:r>
    </w:p>
    <w:p>
      <w:pPr>
        <w:ind w:firstLine="560" w:firstLineChars="200"/>
        <w:textAlignment w:val="baseline"/>
        <w:rPr>
          <w:rFonts w:ascii="宋体" w:hAnsi="宋体" w:cs="宋体"/>
          <w:sz w:val="28"/>
          <w:szCs w:val="28"/>
        </w:rPr>
      </w:pPr>
      <w:r>
        <w:rPr>
          <w:rFonts w:ascii="宋体" w:hAnsi="宋体" w:cs="宋体"/>
          <w:sz w:val="28"/>
          <w:szCs w:val="28"/>
        </w:rPr>
        <w:t>1</w:t>
      </w:r>
      <w:r>
        <w:rPr>
          <w:rFonts w:hint="eastAsia" w:ascii="宋体" w:hAnsi="宋体" w:cs="宋体"/>
          <w:sz w:val="28"/>
          <w:szCs w:val="28"/>
        </w:rPr>
        <w:t>.招标文件获取</w:t>
      </w:r>
      <w:r>
        <w:rPr>
          <w:rFonts w:hint="eastAsia" w:ascii="宋体" w:hAnsi="宋体" w:cs="宋体"/>
          <w:sz w:val="28"/>
          <w:szCs w:val="28"/>
          <w:lang w:val="en-US" w:eastAsia="zh-CN"/>
        </w:rPr>
        <w:t>方式</w:t>
      </w:r>
      <w:r>
        <w:rPr>
          <w:rFonts w:hint="eastAsia" w:ascii="宋体" w:hAnsi="宋体" w:cs="宋体"/>
          <w:sz w:val="28"/>
          <w:szCs w:val="28"/>
        </w:rPr>
        <w:t>：</w:t>
      </w:r>
      <w:r>
        <w:rPr>
          <w:rFonts w:hint="eastAsia" w:ascii="宋体" w:hAnsi="宋体" w:cs="宋体"/>
          <w:sz w:val="28"/>
          <w:szCs w:val="28"/>
          <w:lang w:val="en-US" w:eastAsia="zh-CN"/>
        </w:rPr>
        <w:t>在江苏安东控股官网上获取</w:t>
      </w:r>
      <w:r>
        <w:rPr>
          <w:rFonts w:hint="eastAsia" w:ascii="宋体" w:hAnsi="宋体" w:cs="宋体"/>
          <w:sz w:val="28"/>
          <w:szCs w:val="28"/>
        </w:rPr>
        <w:t>。</w:t>
      </w:r>
    </w:p>
    <w:p>
      <w:pPr>
        <w:ind w:firstLine="560" w:firstLineChars="200"/>
        <w:textAlignment w:val="baseline"/>
        <w:rPr>
          <w:rFonts w:ascii="宋体" w:hAnsi="宋体" w:cs="宋体"/>
          <w:sz w:val="28"/>
          <w:szCs w:val="28"/>
        </w:rPr>
      </w:pPr>
      <w:r>
        <w:rPr>
          <w:rFonts w:ascii="宋体" w:hAnsi="宋体" w:cs="宋体"/>
          <w:sz w:val="28"/>
          <w:szCs w:val="28"/>
        </w:rPr>
        <w:t>2</w:t>
      </w:r>
      <w:r>
        <w:rPr>
          <w:rFonts w:hint="eastAsia" w:ascii="宋体" w:hAnsi="宋体" w:cs="宋体"/>
          <w:sz w:val="28"/>
          <w:szCs w:val="28"/>
        </w:rPr>
        <w:t>.报名地点：安东大厦</w:t>
      </w:r>
      <w:r>
        <w:rPr>
          <w:rFonts w:hint="eastAsia" w:ascii="宋体" w:hAnsi="宋体" w:cs="宋体"/>
          <w:sz w:val="28"/>
          <w:szCs w:val="28"/>
          <w:lang w:val="en-US" w:eastAsia="zh-CN"/>
        </w:rPr>
        <w:t>3</w:t>
      </w:r>
      <w:r>
        <w:rPr>
          <w:rFonts w:hint="eastAsia" w:ascii="宋体" w:hAnsi="宋体" w:cs="宋体"/>
          <w:sz w:val="28"/>
          <w:szCs w:val="28"/>
        </w:rPr>
        <w:t>楼</w:t>
      </w:r>
      <w:r>
        <w:rPr>
          <w:rFonts w:hint="eastAsia" w:ascii="宋体" w:hAnsi="宋体" w:cs="宋体"/>
          <w:sz w:val="28"/>
          <w:szCs w:val="28"/>
          <w:lang w:val="en-US" w:eastAsia="zh-CN"/>
        </w:rPr>
        <w:t>电梯口处的报名箱</w:t>
      </w:r>
      <w:r>
        <w:rPr>
          <w:rFonts w:hint="eastAsia" w:ascii="宋体" w:hAnsi="宋体" w:cs="宋体"/>
          <w:sz w:val="28"/>
          <w:szCs w:val="28"/>
        </w:rPr>
        <w:t>。</w:t>
      </w:r>
    </w:p>
    <w:p>
      <w:pPr>
        <w:ind w:firstLine="560" w:firstLineChars="200"/>
        <w:rPr>
          <w:rFonts w:hint="eastAsia" w:ascii="仿宋" w:hAnsi="仿宋" w:eastAsia="仿宋"/>
          <w:sz w:val="28"/>
          <w:szCs w:val="28"/>
          <w:lang w:val="en-US" w:eastAsia="zh-CN"/>
        </w:rPr>
      </w:pPr>
      <w:r>
        <w:rPr>
          <w:rFonts w:ascii="宋体" w:hAnsi="宋体" w:cs="宋体"/>
          <w:sz w:val="28"/>
          <w:szCs w:val="28"/>
        </w:rPr>
        <w:t>3</w:t>
      </w:r>
      <w:r>
        <w:rPr>
          <w:rFonts w:hint="eastAsia" w:ascii="宋体" w:hAnsi="宋体" w:cs="宋体"/>
          <w:sz w:val="28"/>
          <w:szCs w:val="28"/>
        </w:rPr>
        <w:t>.报名人要求：</w:t>
      </w:r>
      <w:r>
        <w:rPr>
          <w:rFonts w:hint="eastAsia" w:ascii="仿宋" w:hAnsi="仿宋" w:eastAsia="仿宋"/>
          <w:sz w:val="28"/>
          <w:szCs w:val="28"/>
        </w:rPr>
        <w:t>报名经办人须携带本人身份证复印件、加盖单位公章的授权委托书（或介绍信，法人除外）</w:t>
      </w:r>
      <w:r>
        <w:rPr>
          <w:rFonts w:hint="eastAsia" w:ascii="仿宋" w:hAnsi="仿宋" w:eastAsia="仿宋"/>
          <w:sz w:val="28"/>
          <w:szCs w:val="28"/>
          <w:lang w:val="en-US" w:eastAsia="zh-CN"/>
        </w:rPr>
        <w:t>放入</w:t>
      </w:r>
      <w:r>
        <w:rPr>
          <w:rFonts w:hint="eastAsia" w:ascii="仿宋" w:hAnsi="仿宋" w:eastAsia="仿宋"/>
          <w:sz w:val="28"/>
          <w:szCs w:val="28"/>
        </w:rPr>
        <w:t>报名</w:t>
      </w:r>
      <w:r>
        <w:rPr>
          <w:rFonts w:hint="eastAsia" w:ascii="仿宋" w:hAnsi="仿宋" w:eastAsia="仿宋"/>
          <w:sz w:val="28"/>
          <w:szCs w:val="28"/>
          <w:lang w:val="en-US" w:eastAsia="zh-CN"/>
        </w:rPr>
        <w:t xml:space="preserve">箱中即可。  </w:t>
      </w:r>
    </w:p>
    <w:p>
      <w:pPr>
        <w:ind w:firstLine="560" w:firstLineChars="200"/>
        <w:textAlignment w:val="baseline"/>
        <w:rPr>
          <w:rFonts w:ascii="宋体" w:hAnsi="宋体" w:cs="宋体"/>
          <w:sz w:val="28"/>
          <w:szCs w:val="28"/>
        </w:rPr>
      </w:pPr>
    </w:p>
    <w:p>
      <w:pPr>
        <w:ind w:firstLine="562" w:firstLineChars="200"/>
        <w:textAlignment w:val="baseline"/>
        <w:rPr>
          <w:rFonts w:hint="default" w:ascii="宋体" w:hAnsi="宋体"/>
          <w:b/>
          <w:sz w:val="28"/>
          <w:szCs w:val="28"/>
          <w:lang w:val="en-US" w:eastAsia="zh-CN"/>
        </w:rPr>
      </w:pPr>
      <w:r>
        <w:rPr>
          <w:rFonts w:ascii="宋体" w:hAnsi="宋体"/>
          <w:b/>
          <w:sz w:val="28"/>
          <w:szCs w:val="28"/>
        </w:rPr>
        <w:t>4、</w:t>
      </w:r>
      <w:r>
        <w:rPr>
          <w:rFonts w:hint="eastAsia" w:ascii="宋体" w:hAnsi="宋体"/>
          <w:b/>
          <w:sz w:val="28"/>
          <w:szCs w:val="28"/>
        </w:rPr>
        <w:t>联系人：</w:t>
      </w:r>
      <w:r>
        <w:rPr>
          <w:rFonts w:hint="eastAsia" w:ascii="宋体" w:hAnsi="宋体"/>
          <w:b/>
          <w:sz w:val="28"/>
          <w:szCs w:val="28"/>
          <w:lang w:val="en-US" w:eastAsia="zh-CN"/>
        </w:rPr>
        <w:t>胡迅   13952344585</w:t>
      </w:r>
    </w:p>
    <w:p>
      <w:pPr>
        <w:ind w:firstLine="562" w:firstLineChars="200"/>
        <w:textAlignment w:val="baseline"/>
        <w:rPr>
          <w:rFonts w:ascii="宋体" w:hAnsi="宋体"/>
          <w:b/>
          <w:sz w:val="28"/>
          <w:szCs w:val="28"/>
        </w:rPr>
      </w:pPr>
      <w:r>
        <w:rPr>
          <w:rFonts w:hint="eastAsia" w:ascii="宋体" w:hAnsi="宋体"/>
          <w:b/>
          <w:sz w:val="28"/>
          <w:szCs w:val="28"/>
        </w:rPr>
        <w:t>十</w:t>
      </w:r>
      <w:r>
        <w:rPr>
          <w:rFonts w:ascii="宋体" w:hAnsi="宋体"/>
          <w:b/>
          <w:sz w:val="28"/>
          <w:szCs w:val="28"/>
        </w:rPr>
        <w:t>、</w:t>
      </w:r>
      <w:r>
        <w:rPr>
          <w:rFonts w:hint="eastAsia" w:ascii="宋体" w:hAnsi="宋体"/>
          <w:b/>
          <w:sz w:val="28"/>
          <w:szCs w:val="28"/>
        </w:rPr>
        <w:t>投标文件的递交：</w:t>
      </w:r>
    </w:p>
    <w:p>
      <w:pPr>
        <w:ind w:firstLine="560" w:firstLineChars="200"/>
        <w:rPr>
          <w:rFonts w:ascii="宋体" w:hAnsi="宋体"/>
          <w:b/>
          <w:bCs/>
          <w:sz w:val="28"/>
          <w:szCs w:val="28"/>
        </w:rPr>
      </w:pPr>
      <w:r>
        <w:rPr>
          <w:rFonts w:hint="eastAsia" w:ascii="宋体" w:hAnsi="宋体"/>
          <w:b w:val="0"/>
          <w:bCs w:val="0"/>
          <w:sz w:val="28"/>
          <w:szCs w:val="28"/>
        </w:rPr>
        <w:t>1.</w:t>
      </w:r>
      <w:r>
        <w:rPr>
          <w:rFonts w:ascii="宋体" w:hAnsi="宋体"/>
          <w:b w:val="0"/>
          <w:bCs w:val="0"/>
          <w:sz w:val="28"/>
          <w:szCs w:val="28"/>
        </w:rPr>
        <w:t>投标文件封装要求：</w:t>
      </w:r>
    </w:p>
    <w:p>
      <w:pPr>
        <w:spacing w:line="480" w:lineRule="auto"/>
        <w:ind w:firstLine="560" w:firstLineChars="200"/>
        <w:rPr>
          <w:rFonts w:ascii="宋体" w:hAnsi="宋体"/>
          <w:sz w:val="28"/>
          <w:szCs w:val="28"/>
        </w:rPr>
      </w:pPr>
      <w:r>
        <w:rPr>
          <w:rFonts w:hint="eastAsia" w:ascii="宋体" w:hAnsi="宋体"/>
          <w:sz w:val="28"/>
          <w:szCs w:val="28"/>
        </w:rPr>
        <w:t>①</w:t>
      </w:r>
      <w:r>
        <w:rPr>
          <w:rFonts w:ascii="宋体" w:hAnsi="宋体"/>
          <w:sz w:val="28"/>
          <w:szCs w:val="28"/>
        </w:rPr>
        <w:t>投标文件份数：正本：壹套   副本：贰套；</w:t>
      </w:r>
    </w:p>
    <w:p>
      <w:pPr>
        <w:spacing w:line="480" w:lineRule="auto"/>
        <w:ind w:firstLine="560" w:firstLineChars="200"/>
        <w:rPr>
          <w:rFonts w:ascii="宋体" w:hAnsi="宋体"/>
          <w:b/>
          <w:sz w:val="28"/>
          <w:szCs w:val="28"/>
        </w:rPr>
      </w:pPr>
      <w:r>
        <w:rPr>
          <w:rFonts w:hint="eastAsia" w:ascii="宋体" w:hAnsi="宋体"/>
          <w:sz w:val="28"/>
          <w:szCs w:val="28"/>
        </w:rPr>
        <w:t>②</w:t>
      </w:r>
      <w:r>
        <w:rPr>
          <w:rFonts w:ascii="宋体" w:hAnsi="宋体"/>
          <w:sz w:val="28"/>
          <w:szCs w:val="28"/>
        </w:rPr>
        <w:t>投标人必须将投标文件统一密封</w:t>
      </w:r>
      <w:r>
        <w:rPr>
          <w:rFonts w:hint="eastAsia" w:ascii="宋体" w:hAnsi="宋体"/>
          <w:sz w:val="28"/>
          <w:szCs w:val="28"/>
        </w:rPr>
        <w:t>，</w:t>
      </w:r>
      <w:r>
        <w:rPr>
          <w:rFonts w:ascii="宋体" w:hAnsi="宋体"/>
          <w:sz w:val="28"/>
          <w:szCs w:val="28"/>
        </w:rPr>
        <w:t>将正本和副本</w:t>
      </w:r>
      <w:r>
        <w:rPr>
          <w:rFonts w:hint="eastAsia" w:ascii="宋体" w:hAnsi="宋体"/>
          <w:sz w:val="28"/>
          <w:szCs w:val="28"/>
        </w:rPr>
        <w:t>装</w:t>
      </w:r>
      <w:r>
        <w:rPr>
          <w:rFonts w:ascii="宋体" w:hAnsi="宋体"/>
          <w:sz w:val="28"/>
          <w:szCs w:val="28"/>
        </w:rPr>
        <w:t>在一个密封</w:t>
      </w:r>
      <w:r>
        <w:rPr>
          <w:rFonts w:hint="eastAsia" w:ascii="宋体" w:hAnsi="宋体"/>
          <w:sz w:val="28"/>
          <w:szCs w:val="28"/>
        </w:rPr>
        <w:t>文件</w:t>
      </w:r>
      <w:r>
        <w:rPr>
          <w:rFonts w:ascii="宋体" w:hAnsi="宋体"/>
          <w:sz w:val="28"/>
          <w:szCs w:val="28"/>
        </w:rPr>
        <w:t>袋里提交</w:t>
      </w:r>
      <w:r>
        <w:rPr>
          <w:rFonts w:hint="eastAsia" w:ascii="宋体" w:hAnsi="宋体"/>
          <w:sz w:val="28"/>
          <w:szCs w:val="28"/>
        </w:rPr>
        <w:t>，</w:t>
      </w:r>
      <w:r>
        <w:rPr>
          <w:rFonts w:ascii="宋体" w:hAnsi="宋体"/>
          <w:sz w:val="28"/>
          <w:szCs w:val="28"/>
        </w:rPr>
        <w:t>每个标段装一个文件袋。封装袋上都应写明招标人名称、</w:t>
      </w:r>
      <w:r>
        <w:rPr>
          <w:rFonts w:hint="eastAsia" w:ascii="宋体" w:hAnsi="宋体"/>
          <w:sz w:val="28"/>
          <w:szCs w:val="28"/>
        </w:rPr>
        <w:t>供应商</w:t>
      </w:r>
      <w:r>
        <w:rPr>
          <w:rFonts w:ascii="宋体" w:hAnsi="宋体"/>
          <w:sz w:val="28"/>
          <w:szCs w:val="28"/>
        </w:rPr>
        <w:t>名称及</w:t>
      </w:r>
      <w:r>
        <w:rPr>
          <w:rFonts w:hint="eastAsia" w:ascii="宋体" w:hAnsi="宋体"/>
          <w:sz w:val="28"/>
          <w:szCs w:val="28"/>
        </w:rPr>
        <w:t>项目</w:t>
      </w:r>
      <w:r>
        <w:rPr>
          <w:rFonts w:ascii="宋体" w:hAnsi="宋体"/>
          <w:sz w:val="28"/>
          <w:szCs w:val="28"/>
        </w:rPr>
        <w:t>名称，在封装骑缝处封条并同时加盖投标人法人章和法定代表人或其委托人印章。</w:t>
      </w:r>
    </w:p>
    <w:p>
      <w:pPr>
        <w:ind w:firstLine="560" w:firstLineChars="200"/>
        <w:textAlignment w:val="baseline"/>
        <w:rPr>
          <w:rFonts w:ascii="宋体" w:hAnsi="宋体"/>
          <w:b/>
          <w:bCs/>
          <w:sz w:val="28"/>
          <w:szCs w:val="28"/>
        </w:rPr>
      </w:pPr>
      <w:r>
        <w:rPr>
          <w:rFonts w:hint="eastAsia" w:ascii="宋体" w:hAnsi="宋体"/>
          <w:sz w:val="28"/>
          <w:szCs w:val="28"/>
        </w:rPr>
        <w:t>2.</w:t>
      </w:r>
      <w:r>
        <w:rPr>
          <w:rFonts w:hint="eastAsia" w:ascii="宋体" w:hAnsi="宋体"/>
          <w:b/>
          <w:bCs/>
          <w:sz w:val="28"/>
          <w:szCs w:val="28"/>
        </w:rPr>
        <w:t>投标文件递交的截止时间（投标截止时间、开标时间，下同）为</w:t>
      </w:r>
      <w:r>
        <w:rPr>
          <w:rFonts w:ascii="宋体" w:hAnsi="宋体"/>
          <w:b/>
          <w:bCs/>
          <w:sz w:val="28"/>
          <w:szCs w:val="28"/>
        </w:rPr>
        <w:t>20</w:t>
      </w:r>
      <w:r>
        <w:rPr>
          <w:rFonts w:hint="eastAsia" w:ascii="宋体" w:hAnsi="宋体"/>
          <w:b/>
          <w:bCs/>
          <w:sz w:val="28"/>
          <w:szCs w:val="28"/>
        </w:rPr>
        <w:t>2</w:t>
      </w:r>
      <w:r>
        <w:rPr>
          <w:rFonts w:hint="eastAsia" w:ascii="宋体" w:hAnsi="宋体"/>
          <w:b/>
          <w:bCs/>
          <w:sz w:val="28"/>
          <w:szCs w:val="28"/>
          <w:lang w:val="en-US" w:eastAsia="zh-CN"/>
        </w:rPr>
        <w:t>3</w:t>
      </w:r>
      <w:r>
        <w:rPr>
          <w:rFonts w:hint="eastAsia" w:ascii="宋体" w:hAnsi="宋体"/>
          <w:b/>
          <w:bCs/>
          <w:sz w:val="28"/>
          <w:szCs w:val="28"/>
        </w:rPr>
        <w:t>年</w:t>
      </w:r>
      <w:r>
        <w:rPr>
          <w:rFonts w:ascii="宋体" w:hAnsi="宋体"/>
          <w:b/>
          <w:bCs/>
          <w:sz w:val="28"/>
          <w:szCs w:val="28"/>
        </w:rPr>
        <w:t xml:space="preserve"> </w:t>
      </w:r>
      <w:r>
        <w:rPr>
          <w:rFonts w:hint="eastAsia" w:ascii="宋体" w:hAnsi="宋体"/>
          <w:b/>
          <w:bCs/>
          <w:sz w:val="28"/>
          <w:szCs w:val="28"/>
          <w:lang w:val="en-US" w:eastAsia="zh-CN"/>
        </w:rPr>
        <w:t>1</w:t>
      </w:r>
      <w:r>
        <w:rPr>
          <w:rFonts w:hint="eastAsia" w:ascii="宋体" w:hAnsi="宋体"/>
          <w:b/>
          <w:bCs/>
          <w:sz w:val="28"/>
          <w:szCs w:val="28"/>
        </w:rPr>
        <w:t>月</w:t>
      </w:r>
      <w:r>
        <w:rPr>
          <w:rFonts w:hint="eastAsia" w:ascii="宋体" w:hAnsi="宋体"/>
          <w:b/>
          <w:bCs/>
          <w:sz w:val="28"/>
          <w:szCs w:val="28"/>
          <w:lang w:val="en-US" w:eastAsia="zh-CN"/>
        </w:rPr>
        <w:t>19</w:t>
      </w:r>
      <w:r>
        <w:rPr>
          <w:rFonts w:hint="eastAsia" w:ascii="宋体" w:hAnsi="宋体"/>
          <w:b/>
          <w:bCs/>
          <w:sz w:val="28"/>
          <w:szCs w:val="28"/>
        </w:rPr>
        <w:t>日</w:t>
      </w:r>
      <w:r>
        <w:rPr>
          <w:rFonts w:hint="eastAsia" w:ascii="宋体" w:hAnsi="宋体"/>
          <w:b/>
          <w:bCs/>
          <w:sz w:val="28"/>
          <w:szCs w:val="28"/>
          <w:lang w:val="en-US" w:eastAsia="zh-CN"/>
        </w:rPr>
        <w:t>15</w:t>
      </w:r>
      <w:r>
        <w:rPr>
          <w:rFonts w:hint="eastAsia" w:ascii="宋体" w:hAnsi="宋体"/>
          <w:b/>
          <w:bCs/>
          <w:sz w:val="28"/>
          <w:szCs w:val="28"/>
        </w:rPr>
        <w:t>时</w:t>
      </w:r>
      <w:r>
        <w:rPr>
          <w:rFonts w:hint="eastAsia" w:ascii="宋体"/>
          <w:b/>
          <w:bCs/>
          <w:sz w:val="28"/>
          <w:szCs w:val="28"/>
          <w:lang w:val="en-US" w:eastAsia="zh-CN"/>
        </w:rPr>
        <w:t>3</w:t>
      </w:r>
      <w:r>
        <w:rPr>
          <w:rFonts w:hint="eastAsia" w:ascii="宋体"/>
          <w:b/>
          <w:bCs/>
          <w:sz w:val="28"/>
          <w:szCs w:val="28"/>
        </w:rPr>
        <w:t>0</w:t>
      </w:r>
      <w:r>
        <w:rPr>
          <w:rFonts w:hint="eastAsia" w:ascii="宋体" w:hAnsi="宋体"/>
          <w:b/>
          <w:bCs/>
          <w:sz w:val="28"/>
          <w:szCs w:val="28"/>
        </w:rPr>
        <w:t>分</w:t>
      </w:r>
      <w:r>
        <w:rPr>
          <w:rFonts w:ascii="宋体"/>
          <w:b/>
          <w:bCs/>
          <w:sz w:val="28"/>
          <w:szCs w:val="28"/>
        </w:rPr>
        <w:t>.</w:t>
      </w:r>
    </w:p>
    <w:p>
      <w:pPr>
        <w:ind w:firstLine="560" w:firstLineChars="200"/>
        <w:textAlignment w:val="baseline"/>
        <w:rPr>
          <w:rFonts w:ascii="宋体" w:hAnsi="宋体"/>
          <w:b/>
          <w:sz w:val="28"/>
          <w:szCs w:val="28"/>
        </w:rPr>
      </w:pPr>
      <w:r>
        <w:rPr>
          <w:rFonts w:hint="eastAsia" w:ascii="宋体" w:hAnsi="宋体"/>
          <w:sz w:val="28"/>
          <w:szCs w:val="28"/>
        </w:rPr>
        <w:t>3.投标文件递交地点：安东大厦</w:t>
      </w:r>
      <w:r>
        <w:rPr>
          <w:rFonts w:hint="eastAsia" w:ascii="宋体" w:hAnsi="宋体"/>
          <w:sz w:val="28"/>
          <w:szCs w:val="28"/>
          <w:lang w:val="en-US" w:eastAsia="zh-CN"/>
        </w:rPr>
        <w:t>301</w:t>
      </w:r>
      <w:r>
        <w:rPr>
          <w:rFonts w:hint="eastAsia" w:ascii="宋体" w:hAnsi="宋体"/>
          <w:sz w:val="28"/>
          <w:szCs w:val="28"/>
        </w:rPr>
        <w:t>楼。</w:t>
      </w:r>
    </w:p>
    <w:p>
      <w:pPr>
        <w:ind w:firstLine="560" w:firstLineChars="200"/>
        <w:textAlignment w:val="baseline"/>
        <w:rPr>
          <w:rFonts w:ascii="宋体" w:hAnsi="宋体"/>
          <w:b/>
          <w:sz w:val="28"/>
          <w:szCs w:val="28"/>
        </w:rPr>
      </w:pPr>
      <w:r>
        <w:rPr>
          <w:rFonts w:hint="eastAsia" w:ascii="宋体" w:hAnsi="宋体"/>
          <w:sz w:val="28"/>
          <w:szCs w:val="28"/>
        </w:rPr>
        <w:t>4.逾期递交的或者未递交到指定地点的投标文件，招标人不予受理。</w:t>
      </w:r>
    </w:p>
    <w:p>
      <w:pPr>
        <w:ind w:firstLine="560" w:firstLineChars="200"/>
        <w:textAlignment w:val="baseline"/>
        <w:rPr>
          <w:rFonts w:ascii="宋体" w:hAnsi="宋体"/>
          <w:b/>
          <w:sz w:val="28"/>
          <w:szCs w:val="28"/>
        </w:rPr>
      </w:pPr>
      <w:r>
        <w:rPr>
          <w:rFonts w:hint="eastAsia" w:ascii="宋体" w:hAnsi="宋体"/>
          <w:sz w:val="28"/>
          <w:szCs w:val="28"/>
        </w:rPr>
        <w:t>5.</w:t>
      </w:r>
      <w:r>
        <w:rPr>
          <w:rFonts w:hint="eastAsia" w:ascii="宋体" w:hAnsi="宋体"/>
          <w:b/>
          <w:color w:val="FF0000"/>
          <w:sz w:val="28"/>
          <w:szCs w:val="28"/>
        </w:rPr>
        <w:t>投标文件递交必须由法定代表人或法定代表人委托代理人持本人身份证递交，递交人须同时提供法定代表人身份证明或法人委托书，否则投标文件不予接受。</w:t>
      </w:r>
    </w:p>
    <w:p>
      <w:pPr>
        <w:ind w:firstLine="413" w:firstLineChars="147"/>
        <w:textAlignment w:val="baseline"/>
        <w:rPr>
          <w:rFonts w:ascii="宋体" w:hAnsi="宋体"/>
          <w:b/>
          <w:color w:val="FF0000"/>
          <w:sz w:val="28"/>
          <w:szCs w:val="28"/>
        </w:rPr>
      </w:pP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bookmarkStart w:id="3" w:name="_Hlk89205384"/>
      <w:r>
        <w:rPr>
          <w:rFonts w:hint="eastAsia" w:ascii="宋体" w:hAnsi="宋体"/>
          <w:b/>
          <w:color w:val="FF0000"/>
          <w:sz w:val="28"/>
          <w:szCs w:val="28"/>
        </w:rPr>
        <w:t xml:space="preserve">           </w:t>
      </w:r>
      <w:bookmarkEnd w:id="3"/>
      <w:r>
        <w:rPr>
          <w:rFonts w:hint="eastAsia" w:ascii="宋体" w:hAnsi="宋体"/>
          <w:b/>
          <w:color w:val="FF0000"/>
          <w:sz w:val="28"/>
          <w:szCs w:val="28"/>
        </w:rPr>
        <w:t>淮安安东建筑工程有限公司</w:t>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ab/>
      </w:r>
      <w:r>
        <w:rPr>
          <w:rFonts w:ascii="宋体" w:hAnsi="宋体"/>
          <w:b/>
          <w:color w:val="FF0000"/>
          <w:sz w:val="28"/>
          <w:szCs w:val="28"/>
        </w:rPr>
        <w:t xml:space="preserve">                     202</w:t>
      </w:r>
      <w:r>
        <w:rPr>
          <w:rFonts w:hint="eastAsia" w:ascii="宋体" w:hAnsi="宋体"/>
          <w:b/>
          <w:color w:val="FF0000"/>
          <w:sz w:val="28"/>
          <w:szCs w:val="28"/>
          <w:lang w:val="en-US" w:eastAsia="zh-CN"/>
        </w:rPr>
        <w:t>3</w:t>
      </w:r>
      <w:r>
        <w:rPr>
          <w:rFonts w:hint="eastAsia" w:ascii="宋体" w:hAnsi="宋体"/>
          <w:b/>
          <w:color w:val="FF0000"/>
          <w:sz w:val="28"/>
          <w:szCs w:val="28"/>
        </w:rPr>
        <w:t>年</w:t>
      </w:r>
      <w:r>
        <w:rPr>
          <w:rFonts w:hint="eastAsia" w:ascii="宋体" w:hAnsi="宋体"/>
          <w:b/>
          <w:color w:val="FF0000"/>
          <w:sz w:val="28"/>
          <w:szCs w:val="28"/>
          <w:lang w:val="en-US" w:eastAsia="zh-CN"/>
        </w:rPr>
        <w:t>1</w:t>
      </w:r>
      <w:r>
        <w:rPr>
          <w:rFonts w:hint="eastAsia" w:ascii="宋体" w:hAnsi="宋体"/>
          <w:b/>
          <w:color w:val="FF0000"/>
          <w:sz w:val="28"/>
          <w:szCs w:val="28"/>
        </w:rPr>
        <w:t xml:space="preserve">月 </w:t>
      </w:r>
      <w:r>
        <w:rPr>
          <w:rFonts w:hint="eastAsia" w:ascii="宋体" w:hAnsi="宋体"/>
          <w:b/>
          <w:color w:val="FF0000"/>
          <w:sz w:val="28"/>
          <w:szCs w:val="28"/>
          <w:lang w:val="en-US" w:eastAsia="zh-CN"/>
        </w:rPr>
        <w:t>17</w:t>
      </w:r>
      <w:r>
        <w:rPr>
          <w:rFonts w:hint="eastAsia" w:ascii="宋体" w:hAnsi="宋体"/>
          <w:b/>
          <w:color w:val="FF0000"/>
          <w:sz w:val="28"/>
          <w:szCs w:val="28"/>
        </w:rPr>
        <w:t>日</w:t>
      </w:r>
    </w:p>
    <w:p>
      <w:pPr>
        <w:ind w:firstLine="413" w:firstLineChars="147"/>
        <w:textAlignment w:val="baseline"/>
        <w:rPr>
          <w:rFonts w:ascii="宋体" w:hAnsi="宋体"/>
          <w:b/>
          <w:color w:val="FF0000"/>
          <w:sz w:val="28"/>
          <w:szCs w:val="28"/>
        </w:rPr>
      </w:pPr>
    </w:p>
    <w:p>
      <w:pPr>
        <w:ind w:firstLine="354" w:firstLineChars="147"/>
        <w:textAlignment w:val="baseline"/>
        <w:rPr>
          <w:rFonts w:ascii="宋体" w:hAnsi="宋体"/>
          <w:b/>
          <w:color w:val="FF0000"/>
          <w:sz w:val="24"/>
        </w:rPr>
      </w:pPr>
    </w:p>
    <w:p>
      <w:pPr>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textAlignment w:val="baseline"/>
        <w:rPr>
          <w:rFonts w:ascii="宋体" w:hAnsi="宋体"/>
          <w:b/>
          <w:color w:val="FF0000"/>
          <w:sz w:val="24"/>
        </w:rPr>
      </w:pPr>
    </w:p>
    <w:p>
      <w:pPr>
        <w:pStyle w:val="14"/>
        <w:rPr>
          <w:rFonts w:hint="eastAsia" w:ascii="仿宋" w:eastAsia="仿宋"/>
          <w:b/>
          <w:sz w:val="32"/>
          <w:szCs w:val="32"/>
          <w:u w:val="single"/>
        </w:rPr>
      </w:pPr>
    </w:p>
    <w:p>
      <w:pPr>
        <w:spacing w:line="264" w:lineRule="auto"/>
        <w:jc w:val="center"/>
        <w:rPr>
          <w:rFonts w:hint="eastAsia" w:ascii="仿宋" w:eastAsia="仿宋"/>
          <w:b/>
          <w:sz w:val="32"/>
          <w:szCs w:val="32"/>
          <w:u w:val="single"/>
        </w:rPr>
      </w:pPr>
    </w:p>
    <w:p>
      <w:pPr>
        <w:spacing w:line="264" w:lineRule="auto"/>
        <w:jc w:val="center"/>
        <w:rPr>
          <w:rFonts w:eastAsia="黑体"/>
          <w:sz w:val="36"/>
          <w:szCs w:val="21"/>
        </w:rPr>
      </w:pPr>
      <w:r>
        <w:rPr>
          <w:rFonts w:hint="eastAsia" w:ascii="仿宋" w:eastAsia="仿宋"/>
          <w:b/>
          <w:sz w:val="32"/>
          <w:szCs w:val="32"/>
        </w:rPr>
        <w:t>淮安安东建筑工程有限公司钢筋采购项目</w:t>
      </w:r>
    </w:p>
    <w:p>
      <w:pPr>
        <w:spacing w:line="264" w:lineRule="auto"/>
        <w:jc w:val="center"/>
        <w:rPr>
          <w:rFonts w:eastAsia="黑体"/>
          <w:b/>
          <w:sz w:val="84"/>
          <w:szCs w:val="21"/>
        </w:rPr>
      </w:pPr>
    </w:p>
    <w:p>
      <w:pPr>
        <w:spacing w:line="264" w:lineRule="auto"/>
        <w:jc w:val="center"/>
        <w:rPr>
          <w:rFonts w:eastAsia="黑体"/>
          <w:b/>
          <w:sz w:val="84"/>
          <w:szCs w:val="21"/>
        </w:rPr>
      </w:pPr>
      <w:r>
        <w:rPr>
          <w:rFonts w:hint="eastAsia" w:eastAsia="黑体"/>
          <w:b/>
          <w:sz w:val="84"/>
          <w:szCs w:val="21"/>
        </w:rPr>
        <w:t>竞争性</w:t>
      </w:r>
      <w:r>
        <w:rPr>
          <w:rFonts w:hint="eastAsia" w:eastAsia="黑体"/>
          <w:b/>
          <w:sz w:val="84"/>
          <w:szCs w:val="21"/>
          <w:lang w:val="en-US" w:eastAsia="zh-CN"/>
        </w:rPr>
        <w:t>磋商</w:t>
      </w:r>
      <w:r>
        <w:rPr>
          <w:rFonts w:hint="eastAsia" w:eastAsia="黑体"/>
          <w:b/>
          <w:sz w:val="84"/>
          <w:szCs w:val="21"/>
        </w:rPr>
        <w:t>文件</w:t>
      </w:r>
    </w:p>
    <w:p>
      <w:pPr>
        <w:spacing w:line="264" w:lineRule="auto"/>
        <w:jc w:val="center"/>
        <w:rPr>
          <w:rFonts w:eastAsia="黑体"/>
          <w:sz w:val="28"/>
          <w:szCs w:val="21"/>
        </w:rPr>
      </w:pPr>
    </w:p>
    <w:p>
      <w:pPr>
        <w:spacing w:line="264" w:lineRule="auto"/>
        <w:jc w:val="center"/>
        <w:rPr>
          <w:rFonts w:eastAsia="黑体"/>
          <w:sz w:val="72"/>
          <w:szCs w:val="21"/>
        </w:rPr>
      </w:pPr>
    </w:p>
    <w:p>
      <w:pPr>
        <w:spacing w:line="264" w:lineRule="auto"/>
        <w:jc w:val="center"/>
        <w:rPr>
          <w:rFonts w:eastAsia="黑体"/>
          <w:sz w:val="72"/>
          <w:szCs w:val="21"/>
        </w:rPr>
      </w:pPr>
    </w:p>
    <w:p>
      <w:pPr>
        <w:spacing w:line="264" w:lineRule="auto"/>
        <w:jc w:val="center"/>
        <w:rPr>
          <w:rFonts w:eastAsia="黑体"/>
          <w:sz w:val="72"/>
          <w:szCs w:val="21"/>
        </w:rPr>
      </w:pPr>
    </w:p>
    <w:p>
      <w:pPr>
        <w:spacing w:line="264" w:lineRule="auto"/>
        <w:jc w:val="both"/>
        <w:rPr>
          <w:rFonts w:eastAsia="黑体"/>
          <w:sz w:val="72"/>
          <w:szCs w:val="21"/>
        </w:rPr>
      </w:pPr>
    </w:p>
    <w:p>
      <w:pPr>
        <w:spacing w:line="264" w:lineRule="auto"/>
        <w:jc w:val="center"/>
        <w:rPr>
          <w:rFonts w:eastAsia="黑体"/>
          <w:sz w:val="72"/>
          <w:szCs w:val="21"/>
        </w:rPr>
      </w:pPr>
    </w:p>
    <w:p>
      <w:pPr>
        <w:ind w:left="629"/>
        <w:rPr>
          <w:rFonts w:ascii="宋体"/>
          <w:sz w:val="28"/>
          <w:szCs w:val="28"/>
        </w:rPr>
      </w:pPr>
      <w:r>
        <w:rPr>
          <w:rFonts w:hint="eastAsia" w:ascii="宋体"/>
          <w:sz w:val="28"/>
          <w:szCs w:val="28"/>
        </w:rPr>
        <w:t>投标人（章）</w:t>
      </w:r>
      <w:r>
        <w:rPr>
          <w:rFonts w:ascii="宋体"/>
          <w:sz w:val="28"/>
          <w:szCs w:val="28"/>
        </w:rPr>
        <w:t>:</w:t>
      </w:r>
    </w:p>
    <w:p>
      <w:pPr>
        <w:ind w:left="629"/>
        <w:rPr>
          <w:rFonts w:ascii="宋体"/>
          <w:sz w:val="28"/>
          <w:szCs w:val="28"/>
        </w:rPr>
      </w:pPr>
      <w:r>
        <w:rPr>
          <w:rFonts w:hint="eastAsia" w:ascii="宋体"/>
          <w:sz w:val="28"/>
          <w:szCs w:val="28"/>
        </w:rPr>
        <w:t>法定代表人或委托代理人（签字或盖章）</w:t>
      </w:r>
      <w:r>
        <w:rPr>
          <w:rFonts w:ascii="宋体"/>
          <w:sz w:val="28"/>
          <w:szCs w:val="28"/>
        </w:rPr>
        <w:t>:</w:t>
      </w:r>
    </w:p>
    <w:p>
      <w:pPr>
        <w:ind w:left="629"/>
        <w:rPr>
          <w:rFonts w:ascii="宋体"/>
          <w:sz w:val="28"/>
          <w:szCs w:val="28"/>
        </w:rPr>
      </w:pPr>
      <w:r>
        <w:rPr>
          <w:rFonts w:hint="eastAsia" w:ascii="宋体"/>
          <w:sz w:val="28"/>
          <w:szCs w:val="28"/>
        </w:rPr>
        <w:t>日期：   年   月   日</w:t>
      </w:r>
    </w:p>
    <w:p>
      <w:pPr>
        <w:ind w:firstLine="354" w:firstLineChars="147"/>
        <w:textAlignment w:val="baseline"/>
        <w:rPr>
          <w:rFonts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ind w:firstLine="354" w:firstLineChars="147"/>
        <w:textAlignment w:val="baseline"/>
        <w:rPr>
          <w:rFonts w:hint="eastAsia" w:ascii="宋体" w:hAnsi="宋体"/>
          <w:b/>
          <w:color w:val="FF0000"/>
          <w:sz w:val="24"/>
        </w:rPr>
      </w:pPr>
    </w:p>
    <w:p>
      <w:pPr>
        <w:pStyle w:val="2"/>
        <w:rPr>
          <w:rFonts w:hint="eastAsia" w:ascii="宋体" w:hAnsi="宋体"/>
          <w:b/>
          <w:color w:val="FF0000"/>
          <w:sz w:val="24"/>
        </w:rPr>
      </w:pPr>
    </w:p>
    <w:p>
      <w:pPr>
        <w:rPr>
          <w:rFonts w:hint="eastAsia"/>
        </w:rPr>
      </w:pPr>
    </w:p>
    <w:p>
      <w:pPr>
        <w:ind w:firstLine="354" w:firstLineChars="147"/>
        <w:textAlignment w:val="baseline"/>
        <w:rPr>
          <w:rFonts w:ascii="宋体" w:hAnsi="宋体"/>
          <w:b/>
          <w:color w:val="FF0000"/>
          <w:sz w:val="24"/>
        </w:rPr>
      </w:pPr>
      <w:r>
        <w:rPr>
          <w:rFonts w:hint="eastAsia" w:ascii="宋体" w:hAnsi="宋体"/>
          <w:b/>
          <w:color w:val="FF0000"/>
          <w:sz w:val="24"/>
        </w:rPr>
        <w:t>附件一：</w:t>
      </w:r>
    </w:p>
    <w:p>
      <w:pPr>
        <w:jc w:val="center"/>
        <w:textAlignment w:val="baseline"/>
        <w:rPr>
          <w:rFonts w:ascii="微软雅黑" w:hAnsi="微软雅黑" w:eastAsia="微软雅黑" w:cs="微软雅黑"/>
          <w:color w:val="000000"/>
          <w:sz w:val="27"/>
          <w:szCs w:val="27"/>
        </w:rPr>
      </w:pPr>
      <w:r>
        <w:rPr>
          <w:rFonts w:hint="eastAsia" w:ascii="微软雅黑" w:hAnsi="微软雅黑" w:eastAsia="微软雅黑" w:cs="微软雅黑"/>
          <w:color w:val="000000"/>
          <w:sz w:val="27"/>
          <w:szCs w:val="27"/>
        </w:rPr>
        <w:t>淮安安东建筑工程有限公司钢筋采购采购</w:t>
      </w:r>
      <w:r>
        <w:rPr>
          <w:rFonts w:ascii="微软雅黑" w:hAnsi="微软雅黑" w:eastAsia="微软雅黑" w:cs="微软雅黑"/>
          <w:color w:val="000000"/>
          <w:sz w:val="27"/>
          <w:szCs w:val="27"/>
        </w:rPr>
        <w:t>报价</w:t>
      </w:r>
      <w:r>
        <w:rPr>
          <w:rFonts w:hint="eastAsia" w:ascii="微软雅黑" w:hAnsi="微软雅黑" w:eastAsia="微软雅黑" w:cs="微软雅黑"/>
          <w:color w:val="000000"/>
          <w:sz w:val="27"/>
          <w:szCs w:val="27"/>
        </w:rPr>
        <w:t>表</w:t>
      </w:r>
    </w:p>
    <w:p>
      <w:pPr>
        <w:ind w:right="360"/>
        <w:jc w:val="center"/>
        <w:textAlignment w:val="baseline"/>
        <w:rPr>
          <w:rFonts w:ascii="宋体" w:hAnsi="宋体"/>
          <w:bCs/>
          <w:sz w:val="18"/>
          <w:szCs w:val="28"/>
        </w:rPr>
      </w:pPr>
      <w:r>
        <w:rPr>
          <w:rFonts w:hint="eastAsia" w:ascii="宋体" w:hAnsi="宋体"/>
          <w:bCs/>
          <w:sz w:val="18"/>
          <w:szCs w:val="28"/>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618"/>
        <w:gridCol w:w="993"/>
        <w:gridCol w:w="3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680" w:type="dxa"/>
            <w:vAlign w:val="center"/>
          </w:tcPr>
          <w:p>
            <w:pPr>
              <w:jc w:val="center"/>
              <w:textAlignment w:val="baseline"/>
              <w:rPr>
                <w:rFonts w:ascii="宋体" w:hAnsi="宋体"/>
                <w:bCs/>
                <w:szCs w:val="28"/>
              </w:rPr>
            </w:pPr>
            <w:r>
              <w:rPr>
                <w:rFonts w:ascii="宋体" w:hAnsi="宋体"/>
                <w:bCs/>
                <w:szCs w:val="28"/>
              </w:rPr>
              <w:t>序号</w:t>
            </w:r>
          </w:p>
        </w:tc>
        <w:tc>
          <w:tcPr>
            <w:tcW w:w="2618" w:type="dxa"/>
            <w:vAlign w:val="center"/>
          </w:tcPr>
          <w:p>
            <w:pPr>
              <w:jc w:val="center"/>
              <w:textAlignment w:val="baseline"/>
              <w:rPr>
                <w:rFonts w:ascii="宋体" w:hAnsi="宋体"/>
                <w:bCs/>
                <w:szCs w:val="28"/>
              </w:rPr>
            </w:pPr>
            <w:r>
              <w:rPr>
                <w:rFonts w:hint="eastAsia" w:ascii="宋体" w:hAnsi="宋体"/>
                <w:bCs/>
                <w:szCs w:val="28"/>
              </w:rPr>
              <w:t>商品</w:t>
            </w:r>
            <w:r>
              <w:rPr>
                <w:rFonts w:ascii="宋体" w:hAnsi="宋体"/>
                <w:bCs/>
                <w:szCs w:val="28"/>
              </w:rPr>
              <w:t>名称</w:t>
            </w:r>
          </w:p>
        </w:tc>
        <w:tc>
          <w:tcPr>
            <w:tcW w:w="993" w:type="dxa"/>
            <w:vAlign w:val="center"/>
          </w:tcPr>
          <w:p>
            <w:pPr>
              <w:jc w:val="center"/>
              <w:textAlignment w:val="baseline"/>
              <w:rPr>
                <w:rFonts w:ascii="宋体" w:hAnsi="宋体"/>
                <w:bCs/>
                <w:szCs w:val="28"/>
              </w:rPr>
            </w:pPr>
            <w:r>
              <w:rPr>
                <w:rFonts w:ascii="宋体" w:hAnsi="宋体"/>
                <w:bCs/>
                <w:szCs w:val="28"/>
              </w:rPr>
              <w:t>单位</w:t>
            </w:r>
          </w:p>
        </w:tc>
        <w:tc>
          <w:tcPr>
            <w:tcW w:w="3807" w:type="dxa"/>
            <w:vAlign w:val="center"/>
          </w:tcPr>
          <w:p>
            <w:pPr>
              <w:jc w:val="center"/>
              <w:textAlignment w:val="baseline"/>
              <w:rPr>
                <w:rFonts w:hint="default" w:ascii="宋体" w:hAnsi="宋体" w:eastAsia="宋体"/>
                <w:bCs/>
                <w:szCs w:val="28"/>
                <w:lang w:val="en-US" w:eastAsia="zh-CN"/>
              </w:rPr>
            </w:pPr>
            <w:r>
              <w:rPr>
                <w:rFonts w:hint="eastAsia" w:ascii="宋体" w:hAnsi="宋体"/>
                <w:bCs/>
                <w:szCs w:val="28"/>
                <w:lang w:val="en-US" w:eastAsia="zh-CN"/>
              </w:rPr>
              <w:t>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80" w:type="dxa"/>
            <w:vAlign w:val="center"/>
          </w:tcPr>
          <w:p>
            <w:pPr>
              <w:jc w:val="center"/>
              <w:textAlignment w:val="baseline"/>
              <w:rPr>
                <w:rFonts w:hint="eastAsia" w:ascii="宋体" w:hAnsi="宋体" w:eastAsia="宋体"/>
                <w:bCs/>
                <w:szCs w:val="28"/>
                <w:lang w:eastAsia="zh-CN"/>
              </w:rPr>
            </w:pPr>
            <w:r>
              <w:rPr>
                <w:rFonts w:hint="eastAsia" w:ascii="宋体" w:hAnsi="宋体"/>
                <w:bCs/>
                <w:szCs w:val="28"/>
                <w:lang w:val="en-US" w:eastAsia="zh-CN"/>
              </w:rPr>
              <w:t>1</w:t>
            </w:r>
          </w:p>
        </w:tc>
        <w:tc>
          <w:tcPr>
            <w:tcW w:w="2618" w:type="dxa"/>
            <w:vAlign w:val="center"/>
          </w:tcPr>
          <w:p>
            <w:pPr>
              <w:jc w:val="center"/>
              <w:textAlignment w:val="baseline"/>
              <w:rPr>
                <w:rFonts w:hint="eastAsia" w:ascii="宋体" w:hAnsi="宋体" w:eastAsia="宋体"/>
                <w:bCs/>
                <w:szCs w:val="28"/>
                <w:lang w:eastAsia="zh-CN"/>
              </w:rPr>
            </w:pPr>
            <w:r>
              <w:rPr>
                <w:rFonts w:hint="eastAsia" w:ascii="宋体" w:hAnsi="宋体"/>
                <w:bCs/>
                <w:szCs w:val="28"/>
                <w:lang w:val="en-US" w:eastAsia="zh-CN"/>
              </w:rPr>
              <w:t>钢筋</w:t>
            </w:r>
          </w:p>
        </w:tc>
        <w:tc>
          <w:tcPr>
            <w:tcW w:w="993" w:type="dxa"/>
            <w:vAlign w:val="center"/>
          </w:tcPr>
          <w:p>
            <w:pPr>
              <w:jc w:val="center"/>
              <w:textAlignment w:val="baseline"/>
              <w:rPr>
                <w:rFonts w:ascii="宋体" w:hAnsi="宋体"/>
                <w:bCs/>
                <w:szCs w:val="28"/>
              </w:rPr>
            </w:pPr>
            <w:r>
              <w:rPr>
                <w:rFonts w:hint="eastAsia" w:ascii="宋体" w:hAnsi="宋体"/>
                <w:bCs/>
                <w:szCs w:val="28"/>
              </w:rPr>
              <w:t>吨</w:t>
            </w:r>
          </w:p>
        </w:tc>
        <w:tc>
          <w:tcPr>
            <w:tcW w:w="3807" w:type="dxa"/>
            <w:vAlign w:val="center"/>
          </w:tcPr>
          <w:p>
            <w:pPr>
              <w:jc w:val="center"/>
              <w:textAlignment w:val="baseline"/>
              <w:rPr>
                <w:rFonts w:ascii="宋体" w:hAnsi="宋体"/>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098" w:type="dxa"/>
            <w:gridSpan w:val="4"/>
            <w:vAlign w:val="center"/>
          </w:tcPr>
          <w:p>
            <w:pPr>
              <w:ind w:firstLine="420" w:firstLineChars="200"/>
              <w:jc w:val="left"/>
              <w:textAlignment w:val="baseline"/>
              <w:rPr>
                <w:rFonts w:ascii="宋体" w:hAnsi="宋体"/>
                <w:bCs/>
                <w:szCs w:val="28"/>
              </w:rPr>
            </w:pPr>
            <w:r>
              <w:rPr>
                <w:rFonts w:hint="eastAsia" w:ascii="宋体" w:hAnsi="宋体"/>
                <w:bCs/>
                <w:szCs w:val="28"/>
              </w:rPr>
              <w:t>备注：报价中包含采购所发生的各种费用，即材料费、材料运输费、运输保险费、装卸费、售后服务费、不可预见费、风险费、税金13%（增值税专用发票）、质保等其它一切可能发生的相关费用</w:t>
            </w:r>
          </w:p>
        </w:tc>
      </w:tr>
    </w:tbl>
    <w:p>
      <w:pPr>
        <w:textAlignment w:val="baseline"/>
        <w:rPr>
          <w:rFonts w:ascii="仿宋" w:hAnsi="仿宋" w:eastAsia="仿宋"/>
          <w:sz w:val="28"/>
          <w:szCs w:val="28"/>
        </w:rPr>
      </w:pPr>
    </w:p>
    <w:p>
      <w:pPr>
        <w:textAlignment w:val="baseline"/>
        <w:rPr>
          <w:rFonts w:ascii="仿宋" w:hAnsi="仿宋" w:eastAsia="仿宋"/>
          <w:sz w:val="28"/>
          <w:szCs w:val="28"/>
          <w:u w:val="single"/>
        </w:rPr>
      </w:pPr>
      <w:r>
        <w:rPr>
          <w:rFonts w:hint="eastAsia" w:ascii="仿宋" w:hAnsi="仿宋" w:eastAsia="仿宋"/>
          <w:sz w:val="28"/>
          <w:szCs w:val="28"/>
        </w:rPr>
        <w:t>供应商:</w:t>
      </w:r>
      <w:r>
        <w:rPr>
          <w:rFonts w:hint="eastAsia" w:ascii="仿宋" w:hAnsi="仿宋" w:eastAsia="仿宋"/>
          <w:sz w:val="28"/>
          <w:szCs w:val="28"/>
          <w:u w:val="single" w:color="000000"/>
        </w:rPr>
        <w:t xml:space="preserve">（盖章）           </w:t>
      </w:r>
    </w:p>
    <w:p>
      <w:pPr>
        <w:textAlignment w:val="baseline"/>
        <w:rPr>
          <w:rFonts w:ascii="仿宋" w:hAnsi="仿宋" w:eastAsia="仿宋"/>
          <w:sz w:val="28"/>
          <w:szCs w:val="28"/>
        </w:rPr>
      </w:pPr>
    </w:p>
    <w:p>
      <w:pPr>
        <w:textAlignment w:val="baseline"/>
        <w:rPr>
          <w:rFonts w:ascii="仿宋" w:hAnsi="仿宋" w:eastAsia="仿宋"/>
          <w:sz w:val="28"/>
          <w:szCs w:val="28"/>
        </w:rPr>
      </w:pPr>
      <w:r>
        <w:rPr>
          <w:rFonts w:hint="eastAsia" w:ascii="仿宋" w:hAnsi="仿宋" w:eastAsia="仿宋"/>
          <w:sz w:val="28"/>
          <w:szCs w:val="28"/>
        </w:rPr>
        <w:t>法定代表人或授权委托人:</w:t>
      </w:r>
      <w:r>
        <w:rPr>
          <w:rFonts w:hint="eastAsia" w:ascii="仿宋" w:hAnsi="仿宋" w:eastAsia="仿宋"/>
          <w:sz w:val="28"/>
          <w:u w:val="single" w:color="000000"/>
        </w:rPr>
        <w:t xml:space="preserve">（签字） </w:t>
      </w:r>
    </w:p>
    <w:p>
      <w:pPr>
        <w:ind w:firstLine="352" w:firstLineChars="147"/>
        <w:textAlignment w:val="baseline"/>
        <w:rPr>
          <w:rFonts w:ascii="宋体" w:hAnsi="宋体"/>
          <w:color w:val="000000"/>
          <w:sz w:val="24"/>
        </w:rPr>
      </w:pPr>
    </w:p>
    <w:p>
      <w:pPr>
        <w:spacing w:before="240"/>
        <w:ind w:right="1205" w:firstLine="352" w:firstLineChars="147"/>
        <w:jc w:val="right"/>
        <w:textAlignment w:val="baseline"/>
        <w:rPr>
          <w:rFonts w:ascii="宋体" w:hAnsi="宋体"/>
          <w:color w:val="000000"/>
          <w:sz w:val="24"/>
        </w:rPr>
      </w:pPr>
      <w:r>
        <w:rPr>
          <w:rFonts w:ascii="宋体" w:hAnsi="宋体"/>
          <w:color w:val="000000"/>
          <w:sz w:val="24"/>
        </w:rPr>
        <w:t>年</w:t>
      </w:r>
      <w:r>
        <w:rPr>
          <w:rFonts w:hint="eastAsia" w:ascii="宋体" w:hAnsi="宋体"/>
          <w:color w:val="000000"/>
          <w:sz w:val="24"/>
        </w:rPr>
        <w:t xml:space="preserve">   月   </w:t>
      </w:r>
      <w:r>
        <w:rPr>
          <w:rFonts w:ascii="宋体" w:hAnsi="宋体"/>
          <w:color w:val="000000"/>
          <w:sz w:val="24"/>
        </w:rPr>
        <w:t>日</w:t>
      </w:r>
    </w:p>
    <w:p>
      <w:pPr>
        <w:textAlignment w:val="baseline"/>
        <w:rPr>
          <w:rFonts w:ascii="宋体" w:hAnsi="宋体"/>
          <w:b/>
          <w:color w:val="FF0000"/>
          <w:sz w:val="24"/>
        </w:rPr>
      </w:pPr>
    </w:p>
    <w:p>
      <w:pPr>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Pr>
        <w:rPr>
          <w:rFonts w:ascii="宋体" w:hAnsi="宋体"/>
          <w:b/>
          <w:color w:val="FF0000"/>
          <w:sz w:val="24"/>
        </w:rPr>
      </w:pPr>
    </w:p>
    <w:p>
      <w:pPr>
        <w:pStyle w:val="2"/>
        <w:rPr>
          <w:rFonts w:ascii="宋体" w:hAnsi="宋体"/>
          <w:b/>
          <w:color w:val="FF0000"/>
          <w:sz w:val="24"/>
        </w:rPr>
      </w:pPr>
    </w:p>
    <w:p/>
    <w:p>
      <w:pPr>
        <w:ind w:firstLine="354" w:firstLineChars="147"/>
        <w:textAlignment w:val="baseline"/>
        <w:rPr>
          <w:rFonts w:ascii="宋体" w:hAnsi="宋体"/>
          <w:b/>
          <w:color w:val="FF0000"/>
          <w:sz w:val="24"/>
        </w:rPr>
      </w:pPr>
    </w:p>
    <w:p>
      <w:pPr>
        <w:spacing w:line="312" w:lineRule="auto"/>
        <w:ind w:firstLine="354" w:firstLineChars="147"/>
        <w:rPr>
          <w:rFonts w:ascii="宋体" w:hAnsi="宋体"/>
          <w:b/>
          <w:color w:val="FF0000"/>
          <w:sz w:val="24"/>
        </w:rPr>
      </w:pPr>
      <w:r>
        <w:rPr>
          <w:rFonts w:ascii="宋体" w:hAnsi="宋体"/>
          <w:b/>
          <w:color w:val="FF0000"/>
          <w:sz w:val="24"/>
        </w:rPr>
        <w:t>附件二：</w:t>
      </w: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pStyle w:val="4"/>
        <w:snapToGrid w:val="0"/>
        <w:jc w:val="center"/>
        <w:textAlignment w:val="baseline"/>
        <w:rPr>
          <w:rFonts w:ascii="Times New Roman" w:hAnsi="Times New Roman"/>
          <w:sz w:val="32"/>
        </w:rPr>
      </w:pPr>
      <w:r>
        <w:rPr>
          <w:rFonts w:hint="eastAsia" w:ascii="Times New Roman" w:hAnsi="Times New Roman"/>
          <w:sz w:val="32"/>
        </w:rPr>
        <w:t>授权委托书</w:t>
      </w:r>
    </w:p>
    <w:p>
      <w:pPr>
        <w:pStyle w:val="4"/>
        <w:snapToGrid w:val="0"/>
        <w:textAlignment w:val="baseline"/>
        <w:rPr>
          <w:rFonts w:ascii="Times New Roman" w:hAnsi="Times New Roman"/>
        </w:rPr>
      </w:pPr>
    </w:p>
    <w:p>
      <w:pPr>
        <w:pStyle w:val="4"/>
        <w:snapToGrid w:val="0"/>
        <w:spacing w:line="480" w:lineRule="auto"/>
        <w:ind w:firstLine="480" w:firstLineChars="200"/>
        <w:textAlignment w:val="baseline"/>
        <w:rPr>
          <w:rFonts w:ascii="仿宋" w:hAnsi="仿宋" w:eastAsia="仿宋"/>
          <w:sz w:val="24"/>
          <w:szCs w:val="28"/>
        </w:rPr>
      </w:pPr>
      <w:r>
        <w:rPr>
          <w:rFonts w:hint="eastAsia" w:ascii="仿宋" w:hAnsi="仿宋" w:eastAsia="仿宋"/>
          <w:sz w:val="24"/>
          <w:szCs w:val="28"/>
        </w:rPr>
        <w:t>本授权委托书声明：我（姓名</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系</w:t>
      </w:r>
      <w:r>
        <w:rPr>
          <w:rFonts w:ascii="仿宋" w:hAnsi="仿宋" w:eastAsia="仿宋"/>
          <w:sz w:val="24"/>
          <w:szCs w:val="28"/>
        </w:rPr>
        <w:t>(</w:t>
      </w:r>
      <w:r>
        <w:rPr>
          <w:rFonts w:hint="eastAsia" w:ascii="仿宋" w:hAnsi="仿宋" w:eastAsia="仿宋"/>
          <w:sz w:val="24"/>
          <w:szCs w:val="28"/>
        </w:rPr>
        <w:t>投标人名称</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的法定代表人，现授权委托（单位名称）</w:t>
      </w:r>
      <w:r>
        <w:rPr>
          <w:rFonts w:hint="eastAsia" w:ascii="仿宋" w:hAnsi="仿宋" w:eastAsia="仿宋"/>
          <w:sz w:val="24"/>
          <w:szCs w:val="28"/>
          <w:u w:val="single"/>
        </w:rPr>
        <w:t xml:space="preserve">           </w:t>
      </w:r>
      <w:r>
        <w:rPr>
          <w:rFonts w:hint="eastAsia" w:ascii="仿宋" w:hAnsi="仿宋" w:eastAsia="仿宋"/>
          <w:sz w:val="24"/>
          <w:szCs w:val="28"/>
        </w:rPr>
        <w:t>的</w:t>
      </w:r>
      <w:r>
        <w:rPr>
          <w:rFonts w:ascii="仿宋" w:hAnsi="仿宋" w:eastAsia="仿宋"/>
          <w:sz w:val="24"/>
          <w:szCs w:val="28"/>
        </w:rPr>
        <w:t xml:space="preserve"> (</w:t>
      </w:r>
      <w:r>
        <w:rPr>
          <w:rFonts w:hint="eastAsia" w:ascii="仿宋" w:hAnsi="仿宋" w:eastAsia="仿宋"/>
          <w:sz w:val="24"/>
          <w:szCs w:val="28"/>
        </w:rPr>
        <w:t>姓名</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为我公司代理人，参加</w:t>
      </w:r>
      <w:r>
        <w:rPr>
          <w:rFonts w:ascii="仿宋" w:hAnsi="仿宋" w:eastAsia="仿宋"/>
          <w:sz w:val="24"/>
          <w:szCs w:val="28"/>
        </w:rPr>
        <w:t>(</w:t>
      </w:r>
      <w:r>
        <w:rPr>
          <w:rFonts w:hint="eastAsia" w:ascii="仿宋" w:hAnsi="仿宋" w:eastAsia="仿宋"/>
          <w:sz w:val="24"/>
          <w:szCs w:val="28"/>
        </w:rPr>
        <w:t>招标人</w:t>
      </w:r>
      <w:r>
        <w:rPr>
          <w:rFonts w:ascii="仿宋" w:hAnsi="仿宋" w:eastAsia="仿宋"/>
          <w:sz w:val="24"/>
          <w:szCs w:val="28"/>
        </w:rPr>
        <w:t>)</w:t>
      </w:r>
      <w:r>
        <w:rPr>
          <w:rFonts w:hint="eastAsia" w:ascii="仿宋" w:hAnsi="仿宋" w:eastAsia="仿宋"/>
          <w:sz w:val="24"/>
          <w:szCs w:val="28"/>
          <w:u w:val="single"/>
        </w:rPr>
        <w:t xml:space="preserve">              </w:t>
      </w:r>
      <w:r>
        <w:rPr>
          <w:rFonts w:hint="eastAsia" w:ascii="仿宋" w:hAnsi="仿宋" w:eastAsia="仿宋"/>
          <w:sz w:val="24"/>
          <w:szCs w:val="28"/>
        </w:rPr>
        <w:t>项目的投标活动。代理人在投标、开标、评标、合同谈判过程中所签署的一切文件和处理与之有关的一切事务，我均予以承认。</w:t>
      </w:r>
    </w:p>
    <w:p>
      <w:pPr>
        <w:pStyle w:val="4"/>
        <w:snapToGrid w:val="0"/>
        <w:textAlignment w:val="baseline"/>
        <w:rPr>
          <w:rFonts w:ascii="仿宋" w:hAnsi="仿宋" w:eastAsia="仿宋"/>
          <w:sz w:val="24"/>
          <w:szCs w:val="28"/>
        </w:rPr>
      </w:pPr>
    </w:p>
    <w:p>
      <w:pPr>
        <w:pStyle w:val="4"/>
        <w:snapToGrid w:val="0"/>
        <w:ind w:left="412"/>
        <w:textAlignment w:val="baseline"/>
        <w:rPr>
          <w:rFonts w:ascii="仿宋" w:hAnsi="仿宋" w:eastAsia="仿宋"/>
          <w:sz w:val="24"/>
          <w:szCs w:val="28"/>
        </w:rPr>
      </w:pPr>
      <w:r>
        <w:rPr>
          <w:rFonts w:hint="eastAsia" w:ascii="仿宋" w:hAnsi="仿宋" w:eastAsia="仿宋"/>
          <w:sz w:val="24"/>
          <w:szCs w:val="28"/>
        </w:rPr>
        <w:t>代理人无转委权。特此委托。</w:t>
      </w:r>
    </w:p>
    <w:p>
      <w:pPr>
        <w:pStyle w:val="4"/>
        <w:snapToGrid w:val="0"/>
        <w:ind w:left="412"/>
        <w:textAlignment w:val="baseline"/>
        <w:rPr>
          <w:rFonts w:ascii="仿宋" w:hAnsi="仿宋" w:eastAsia="仿宋"/>
          <w:sz w:val="24"/>
          <w:szCs w:val="28"/>
        </w:rPr>
      </w:pPr>
    </w:p>
    <w:p>
      <w:pPr>
        <w:pStyle w:val="4"/>
        <w:snapToGrid w:val="0"/>
        <w:ind w:left="412"/>
        <w:textAlignment w:val="baseline"/>
        <w:rPr>
          <w:rFonts w:ascii="仿宋" w:hAnsi="仿宋" w:eastAsia="仿宋"/>
          <w:sz w:val="24"/>
          <w:szCs w:val="28"/>
        </w:rPr>
      </w:pPr>
      <w:r>
        <w:rPr>
          <w:rFonts w:hint="eastAsia" w:ascii="仿宋" w:hAnsi="仿宋" w:eastAsia="仿宋"/>
          <w:sz w:val="24"/>
          <w:szCs w:val="28"/>
        </w:rPr>
        <w:t>代理人：          性别：         年龄：</w:t>
      </w:r>
    </w:p>
    <w:p>
      <w:pPr>
        <w:pStyle w:val="4"/>
        <w:snapToGrid w:val="0"/>
        <w:ind w:firstLine="420"/>
        <w:textAlignment w:val="baseline"/>
        <w:rPr>
          <w:rFonts w:ascii="仿宋" w:hAnsi="仿宋" w:eastAsia="仿宋"/>
          <w:sz w:val="24"/>
          <w:szCs w:val="28"/>
        </w:rPr>
      </w:pPr>
    </w:p>
    <w:p>
      <w:pPr>
        <w:pStyle w:val="4"/>
        <w:snapToGrid w:val="0"/>
        <w:ind w:firstLine="420"/>
        <w:textAlignment w:val="baseline"/>
        <w:rPr>
          <w:rFonts w:ascii="仿宋" w:hAnsi="仿宋" w:eastAsia="仿宋"/>
          <w:sz w:val="24"/>
          <w:szCs w:val="28"/>
        </w:rPr>
      </w:pPr>
      <w:r>
        <w:rPr>
          <w:rFonts w:hint="eastAsia" w:ascii="仿宋" w:hAnsi="仿宋" w:eastAsia="仿宋"/>
          <w:sz w:val="24"/>
          <w:szCs w:val="28"/>
        </w:rPr>
        <w:t>单位：            部门：         职务：</w:t>
      </w:r>
    </w:p>
    <w:p>
      <w:pPr>
        <w:pStyle w:val="4"/>
        <w:snapToGrid w:val="0"/>
        <w:ind w:firstLine="420"/>
        <w:textAlignment w:val="baseline"/>
        <w:rPr>
          <w:rFonts w:ascii="仿宋" w:hAnsi="仿宋" w:eastAsia="仿宋"/>
          <w:sz w:val="24"/>
          <w:szCs w:val="28"/>
        </w:rPr>
      </w:pPr>
    </w:p>
    <w:p>
      <w:pPr>
        <w:pStyle w:val="4"/>
        <w:snapToGrid w:val="0"/>
        <w:ind w:firstLine="420"/>
        <w:textAlignment w:val="baseline"/>
        <w:rPr>
          <w:rFonts w:ascii="仿宋" w:hAnsi="仿宋" w:eastAsia="仿宋"/>
          <w:sz w:val="24"/>
          <w:szCs w:val="28"/>
        </w:rPr>
      </w:pPr>
      <w:r>
        <w:rPr>
          <w:rFonts w:hint="eastAsia" w:ascii="仿宋" w:hAnsi="仿宋" w:eastAsia="仿宋"/>
          <w:sz w:val="24"/>
          <w:szCs w:val="28"/>
        </w:rPr>
        <w:t>投标人：</w:t>
      </w:r>
      <w:r>
        <w:rPr>
          <w:rFonts w:ascii="仿宋" w:hAnsi="仿宋" w:eastAsia="仿宋"/>
          <w:sz w:val="24"/>
          <w:szCs w:val="28"/>
        </w:rPr>
        <w:t>(</w:t>
      </w:r>
      <w:r>
        <w:rPr>
          <w:rFonts w:hint="eastAsia" w:ascii="仿宋" w:hAnsi="仿宋" w:eastAsia="仿宋"/>
          <w:sz w:val="24"/>
          <w:szCs w:val="28"/>
        </w:rPr>
        <w:t>盖章</w:t>
      </w:r>
      <w:r>
        <w:rPr>
          <w:rFonts w:ascii="仿宋" w:hAnsi="仿宋" w:eastAsia="仿宋"/>
          <w:sz w:val="24"/>
          <w:szCs w:val="28"/>
        </w:rPr>
        <w:t>)</w:t>
      </w:r>
    </w:p>
    <w:p>
      <w:pPr>
        <w:pStyle w:val="4"/>
        <w:snapToGrid w:val="0"/>
        <w:ind w:firstLine="420"/>
        <w:textAlignment w:val="baseline"/>
        <w:rPr>
          <w:rFonts w:ascii="仿宋" w:hAnsi="仿宋" w:eastAsia="仿宋"/>
          <w:sz w:val="24"/>
          <w:szCs w:val="28"/>
        </w:rPr>
      </w:pPr>
    </w:p>
    <w:p>
      <w:pPr>
        <w:pStyle w:val="4"/>
        <w:snapToGrid w:val="0"/>
        <w:ind w:firstLine="420"/>
        <w:textAlignment w:val="baseline"/>
        <w:rPr>
          <w:rFonts w:ascii="仿宋" w:hAnsi="仿宋" w:eastAsia="仿宋"/>
          <w:sz w:val="24"/>
          <w:szCs w:val="28"/>
        </w:rPr>
      </w:pPr>
      <w:r>
        <w:rPr>
          <w:rFonts w:hint="eastAsia" w:ascii="仿宋" w:hAnsi="仿宋" w:eastAsia="仿宋"/>
          <w:sz w:val="24"/>
          <w:szCs w:val="28"/>
        </w:rPr>
        <w:t>法定代表人：</w:t>
      </w:r>
      <w:r>
        <w:rPr>
          <w:rFonts w:ascii="仿宋" w:hAnsi="仿宋" w:eastAsia="仿宋"/>
          <w:sz w:val="24"/>
          <w:szCs w:val="28"/>
        </w:rPr>
        <w:t>(</w:t>
      </w:r>
      <w:r>
        <w:rPr>
          <w:rFonts w:hint="eastAsia" w:ascii="仿宋" w:hAnsi="仿宋" w:eastAsia="仿宋"/>
          <w:sz w:val="24"/>
          <w:szCs w:val="28"/>
        </w:rPr>
        <w:t>盖章</w:t>
      </w:r>
      <w:r>
        <w:rPr>
          <w:rFonts w:ascii="仿宋" w:hAnsi="仿宋" w:eastAsia="仿宋"/>
          <w:sz w:val="24"/>
          <w:szCs w:val="28"/>
        </w:rPr>
        <w:t>)</w:t>
      </w:r>
    </w:p>
    <w:p>
      <w:pPr>
        <w:pStyle w:val="4"/>
        <w:snapToGrid w:val="0"/>
        <w:textAlignment w:val="baseline"/>
        <w:rPr>
          <w:rFonts w:ascii="仿宋" w:hAnsi="仿宋" w:eastAsia="仿宋"/>
          <w:sz w:val="24"/>
          <w:szCs w:val="28"/>
        </w:rPr>
      </w:pPr>
    </w:p>
    <w:p>
      <w:pPr>
        <w:pStyle w:val="4"/>
        <w:snapToGrid w:val="0"/>
        <w:jc w:val="center"/>
        <w:textAlignment w:val="baseline"/>
        <w:rPr>
          <w:rFonts w:ascii="仿宋" w:hAnsi="仿宋" w:eastAsia="仿宋"/>
          <w:sz w:val="24"/>
          <w:szCs w:val="28"/>
        </w:rPr>
      </w:pPr>
      <w:r>
        <w:rPr>
          <w:rFonts w:hint="eastAsia" w:ascii="仿宋" w:hAnsi="仿宋" w:eastAsia="仿宋"/>
          <w:sz w:val="24"/>
          <w:szCs w:val="28"/>
        </w:rPr>
        <w:t>日期：   年    月    日</w:t>
      </w:r>
    </w:p>
    <w:p>
      <w:pPr>
        <w:ind w:firstLine="354" w:firstLineChars="147"/>
        <w:textAlignment w:val="baseline"/>
        <w:rPr>
          <w:rFonts w:ascii="宋体" w:hAns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ind w:firstLine="354" w:firstLineChars="147"/>
        <w:textAlignment w:val="baseline"/>
        <w:rPr>
          <w:rFonts w:ascii="宋体"/>
          <w:b/>
          <w:color w:val="FF0000"/>
          <w:sz w:val="24"/>
        </w:rPr>
      </w:pPr>
    </w:p>
    <w:p>
      <w:pPr>
        <w:textAlignment w:val="baseline"/>
        <w:rPr>
          <w:rFonts w:ascii="宋体" w:hAnsi="宋体"/>
          <w:b/>
          <w:color w:val="FF0000"/>
          <w:sz w:val="24"/>
        </w:rPr>
      </w:pPr>
    </w:p>
    <w:p>
      <w:pPr>
        <w:spacing w:line="312" w:lineRule="auto"/>
        <w:ind w:firstLine="354" w:firstLineChars="147"/>
        <w:rPr>
          <w:rFonts w:ascii="宋体" w:hAnsi="宋体"/>
          <w:b/>
          <w:color w:val="FF0000"/>
          <w:sz w:val="24"/>
        </w:rPr>
      </w:pPr>
    </w:p>
    <w:p>
      <w:pPr>
        <w:spacing w:line="312" w:lineRule="auto"/>
        <w:ind w:firstLine="354" w:firstLineChars="147"/>
        <w:rPr>
          <w:rFonts w:ascii="宋体" w:hAnsi="宋体"/>
          <w:b/>
          <w:color w:val="FF0000"/>
          <w:sz w:val="24"/>
        </w:rPr>
      </w:pPr>
    </w:p>
    <w:p>
      <w:pPr>
        <w:pStyle w:val="2"/>
      </w:pPr>
    </w:p>
    <w:p>
      <w:pPr>
        <w:spacing w:line="312" w:lineRule="auto"/>
        <w:ind w:firstLine="354" w:firstLineChars="147"/>
        <w:rPr>
          <w:rFonts w:ascii="宋体" w:hAnsi="宋体"/>
          <w:b/>
          <w:color w:val="FF0000"/>
          <w:sz w:val="24"/>
        </w:rPr>
      </w:pPr>
      <w:r>
        <w:rPr>
          <w:rFonts w:ascii="宋体" w:hAnsi="宋体"/>
          <w:b/>
          <w:color w:val="FF0000"/>
          <w:sz w:val="24"/>
        </w:rPr>
        <w:t>附件三：</w:t>
      </w:r>
    </w:p>
    <w:p>
      <w:pPr>
        <w:ind w:firstLine="354" w:firstLineChars="147"/>
        <w:textAlignment w:val="baseline"/>
        <w:rPr>
          <w:rFonts w:ascii="宋体" w:hAnsi="宋体"/>
          <w:b/>
          <w:color w:val="FF0000"/>
          <w:sz w:val="24"/>
        </w:rPr>
      </w:pPr>
    </w:p>
    <w:p>
      <w:pPr>
        <w:ind w:firstLine="354" w:firstLineChars="147"/>
        <w:textAlignment w:val="baseline"/>
        <w:rPr>
          <w:rFonts w:ascii="宋体" w:hAnsi="宋体"/>
          <w:b/>
          <w:color w:val="FF0000"/>
          <w:sz w:val="24"/>
        </w:rPr>
      </w:pPr>
    </w:p>
    <w:p>
      <w:pPr>
        <w:jc w:val="center"/>
        <w:rPr>
          <w:rFonts w:hint="eastAsia" w:ascii="黑体" w:hAnsi="黑体" w:eastAsia="黑体"/>
          <w:bCs/>
          <w:sz w:val="44"/>
          <w:szCs w:val="32"/>
        </w:rPr>
      </w:pPr>
      <w:r>
        <w:rPr>
          <w:rFonts w:hint="eastAsia" w:ascii="仿宋" w:hAnsi="仿宋" w:eastAsia="仿宋"/>
          <w:sz w:val="24"/>
          <w:szCs w:val="28"/>
          <w:lang w:val="en-US" w:eastAsia="zh-CN"/>
        </w:rPr>
        <w:t>1</w:t>
      </w:r>
      <w:r>
        <w:rPr>
          <w:rFonts w:hint="eastAsia" w:ascii="黑体" w:hAnsi="黑体" w:eastAsia="黑体"/>
          <w:bCs/>
          <w:sz w:val="44"/>
          <w:szCs w:val="32"/>
        </w:rPr>
        <w:t>承诺书</w:t>
      </w:r>
    </w:p>
    <w:p>
      <w:pPr>
        <w:shd w:val="clear" w:color="auto" w:fill="FFFFFF"/>
        <w:rPr>
          <w:rFonts w:ascii="微软雅黑" w:hAnsi="微软雅黑" w:eastAsia="微软雅黑" w:cs="宋体"/>
          <w:color w:val="333333"/>
          <w:kern w:val="0"/>
          <w:szCs w:val="21"/>
        </w:rPr>
      </w:pPr>
      <w:r>
        <w:rPr>
          <w:rFonts w:hint="eastAsia" w:ascii="仿宋" w:hAnsi="仿宋" w:eastAsia="仿宋" w:cs="宋体"/>
          <w:color w:val="333333"/>
          <w:kern w:val="0"/>
          <w:sz w:val="28"/>
          <w:szCs w:val="28"/>
          <w:lang w:val="en-US" w:eastAsia="zh-CN"/>
        </w:rPr>
        <w:t>淮安安东建筑工程有限公司</w:t>
      </w:r>
      <w:r>
        <w:rPr>
          <w:rFonts w:hint="eastAsia" w:ascii="仿宋" w:hAnsi="仿宋" w:eastAsia="仿宋" w:cs="宋体"/>
          <w:color w:val="333333"/>
          <w:kern w:val="0"/>
          <w:sz w:val="28"/>
          <w:szCs w:val="28"/>
        </w:rPr>
        <w:t>：</w:t>
      </w:r>
    </w:p>
    <w:p>
      <w:pPr>
        <w:shd w:val="clear" w:color="auto" w:fill="FFFFFF"/>
        <w:rPr>
          <w:rFonts w:ascii="仿宋" w:hAnsi="仿宋" w:eastAsia="仿宋" w:cs="宋体"/>
          <w:color w:val="333333"/>
          <w:kern w:val="0"/>
          <w:sz w:val="28"/>
          <w:szCs w:val="28"/>
        </w:rPr>
      </w:pPr>
      <w:r>
        <w:rPr>
          <w:rFonts w:hint="eastAsia" w:ascii="仿宋" w:hAnsi="仿宋" w:eastAsia="仿宋" w:cs="宋体"/>
          <w:color w:val="333333"/>
          <w:kern w:val="0"/>
          <w:sz w:val="28"/>
          <w:szCs w:val="28"/>
          <w:u w:val="single"/>
        </w:rPr>
        <w:tab/>
      </w:r>
      <w:r>
        <w:rPr>
          <w:rFonts w:hint="eastAsia" w:ascii="仿宋" w:hAnsi="仿宋" w:eastAsia="仿宋" w:cs="宋体"/>
          <w:color w:val="333333"/>
          <w:kern w:val="0"/>
          <w:sz w:val="28"/>
          <w:szCs w:val="28"/>
          <w:u w:val="single"/>
        </w:rPr>
        <w:t>（报价单位全称），</w:t>
      </w:r>
      <w:r>
        <w:rPr>
          <w:rFonts w:hint="eastAsia" w:ascii="仿宋" w:hAnsi="仿宋" w:eastAsia="仿宋" w:cs="宋体"/>
          <w:color w:val="333333"/>
          <w:kern w:val="0"/>
          <w:sz w:val="28"/>
          <w:szCs w:val="28"/>
        </w:rPr>
        <w:t>参加</w:t>
      </w:r>
      <w:r>
        <w:rPr>
          <w:rFonts w:hint="eastAsia" w:ascii="仿宋" w:hAnsi="仿宋" w:eastAsia="仿宋" w:cs="宋体"/>
          <w:color w:val="333333"/>
          <w:kern w:val="0"/>
          <w:sz w:val="28"/>
          <w:szCs w:val="28"/>
          <w:u w:val="single"/>
          <w:lang w:val="en-US" w:eastAsia="zh-CN"/>
        </w:rPr>
        <w:t xml:space="preserve">       </w:t>
      </w:r>
      <w:r>
        <w:rPr>
          <w:rFonts w:hint="eastAsia" w:ascii="仿宋" w:hAnsi="仿宋" w:eastAsia="仿宋" w:cs="宋体"/>
          <w:color w:val="333333"/>
          <w:kern w:val="0"/>
          <w:sz w:val="28"/>
          <w:szCs w:val="28"/>
        </w:rPr>
        <w:t>招标的有关活动，并宣布同意如下：</w:t>
      </w:r>
    </w:p>
    <w:p>
      <w:pPr>
        <w:shd w:val="clear" w:color="auto" w:fill="FFFFFF"/>
        <w:rPr>
          <w:rFonts w:hint="eastAsia" w:ascii="仿宋" w:hAnsi="仿宋" w:eastAsia="仿宋" w:cs="宋体"/>
          <w:color w:val="333333"/>
          <w:kern w:val="0"/>
          <w:sz w:val="28"/>
          <w:szCs w:val="28"/>
        </w:rPr>
      </w:pPr>
      <w:r>
        <w:rPr>
          <w:rFonts w:hint="eastAsia" w:ascii="仿宋" w:hAnsi="仿宋" w:eastAsia="仿宋" w:cs="宋体"/>
          <w:color w:val="333333"/>
          <w:kern w:val="0"/>
          <w:sz w:val="28"/>
          <w:szCs w:val="28"/>
        </w:rPr>
        <w:tab/>
      </w:r>
      <w:r>
        <w:rPr>
          <w:rFonts w:hint="eastAsia" w:ascii="仿宋" w:hAnsi="仿宋" w:eastAsia="仿宋" w:cs="宋体"/>
          <w:color w:val="333333"/>
          <w:kern w:val="0"/>
          <w:sz w:val="28"/>
          <w:szCs w:val="28"/>
        </w:rPr>
        <w:t>1.提供数量、质量及尺寸均符合贵单位要求的材料，质量及尺寸要求满足国家相关规范或标准。</w:t>
      </w:r>
    </w:p>
    <w:p>
      <w:pPr>
        <w:shd w:val="clear" w:color="auto" w:fill="FFFFFF"/>
        <w:rPr>
          <w:rFonts w:hint="default" w:ascii="仿宋" w:hAnsi="仿宋" w:eastAsia="仿宋" w:cs="宋体"/>
          <w:color w:val="333333"/>
          <w:kern w:val="0"/>
          <w:sz w:val="28"/>
          <w:szCs w:val="28"/>
          <w:highlight w:val="yellow"/>
          <w:lang w:val="en-US" w:eastAsia="zh-CN"/>
        </w:rPr>
      </w:pPr>
      <w:r>
        <w:rPr>
          <w:rFonts w:hint="eastAsia" w:ascii="仿宋" w:hAnsi="仿宋" w:eastAsia="仿宋" w:cs="宋体"/>
          <w:color w:val="333333"/>
          <w:kern w:val="0"/>
          <w:sz w:val="28"/>
          <w:szCs w:val="28"/>
        </w:rPr>
        <w:tab/>
      </w:r>
      <w:r>
        <w:rPr>
          <w:rFonts w:hint="eastAsia" w:ascii="仿宋" w:hAnsi="仿宋" w:eastAsia="仿宋" w:cs="宋体"/>
          <w:color w:val="333333"/>
          <w:kern w:val="0"/>
          <w:sz w:val="28"/>
          <w:szCs w:val="28"/>
        </w:rPr>
        <w:t>2.</w:t>
      </w:r>
      <w:r>
        <w:rPr>
          <w:rFonts w:hint="eastAsia"/>
          <w:highlight w:val="yellow"/>
        </w:rPr>
        <w:t xml:space="preserve"> </w:t>
      </w:r>
      <w:r>
        <w:rPr>
          <w:rFonts w:hint="eastAsia" w:ascii="仿宋" w:hAnsi="仿宋" w:eastAsia="仿宋" w:cs="宋体"/>
          <w:color w:val="333333"/>
          <w:kern w:val="0"/>
          <w:sz w:val="28"/>
          <w:szCs w:val="28"/>
          <w:highlight w:val="yellow"/>
        </w:rPr>
        <w:t>接贵单位通知后在规定时间</w:t>
      </w:r>
      <w:r>
        <w:rPr>
          <w:rFonts w:hint="eastAsia" w:ascii="仿宋" w:hAnsi="仿宋" w:eastAsia="仿宋" w:cs="宋体"/>
          <w:color w:val="333333"/>
          <w:kern w:val="0"/>
          <w:sz w:val="28"/>
          <w:szCs w:val="28"/>
          <w:highlight w:val="yellow"/>
          <w:lang w:val="en-US" w:eastAsia="zh-CN"/>
        </w:rPr>
        <w:t>3天</w:t>
      </w:r>
      <w:r>
        <w:rPr>
          <w:rFonts w:hint="eastAsia" w:ascii="仿宋" w:hAnsi="仿宋" w:eastAsia="仿宋" w:cs="宋体"/>
          <w:color w:val="333333"/>
          <w:kern w:val="0"/>
          <w:sz w:val="28"/>
          <w:szCs w:val="28"/>
          <w:highlight w:val="yellow"/>
        </w:rPr>
        <w:t>内安排送货，否则同意贵单位作出</w:t>
      </w:r>
      <w:r>
        <w:rPr>
          <w:rFonts w:hint="eastAsia" w:ascii="仿宋" w:hAnsi="仿宋" w:eastAsia="仿宋" w:cs="宋体"/>
          <w:color w:val="333333"/>
          <w:kern w:val="0"/>
          <w:sz w:val="28"/>
          <w:szCs w:val="28"/>
          <w:highlight w:val="yellow"/>
          <w:lang w:val="en-US" w:eastAsia="zh-CN"/>
        </w:rPr>
        <w:t>每延迟一天5000元处罚</w:t>
      </w:r>
      <w:r>
        <w:rPr>
          <w:rFonts w:hint="eastAsia" w:ascii="仿宋" w:hAnsi="仿宋" w:eastAsia="仿宋" w:cs="宋体"/>
          <w:color w:val="333333"/>
          <w:kern w:val="0"/>
          <w:sz w:val="28"/>
          <w:szCs w:val="28"/>
          <w:highlight w:val="yellow"/>
        </w:rPr>
        <w:t>。</w:t>
      </w:r>
      <w:r>
        <w:rPr>
          <w:rFonts w:hint="eastAsia" w:ascii="仿宋" w:hAnsi="仿宋" w:eastAsia="仿宋" w:cs="宋体"/>
          <w:color w:val="333333"/>
          <w:kern w:val="0"/>
          <w:sz w:val="28"/>
          <w:szCs w:val="28"/>
          <w:highlight w:val="yellow"/>
          <w:lang w:val="en-US" w:eastAsia="zh-CN"/>
        </w:rPr>
        <w:t>若非甲方原因，延迟超过5天，则自愿放弃本项目采购活动。</w:t>
      </w:r>
    </w:p>
    <w:p>
      <w:pPr>
        <w:shd w:val="clear" w:color="auto" w:fill="FFFFFF"/>
        <w:rPr>
          <w:rFonts w:hint="eastAsia" w:ascii="仿宋" w:hAnsi="仿宋" w:eastAsia="仿宋" w:cs="宋体"/>
          <w:color w:val="333333"/>
          <w:kern w:val="0"/>
          <w:sz w:val="28"/>
          <w:szCs w:val="28"/>
        </w:rPr>
      </w:pPr>
      <w:r>
        <w:rPr>
          <w:rFonts w:hint="eastAsia" w:ascii="仿宋" w:hAnsi="仿宋" w:eastAsia="仿宋" w:cs="宋体"/>
          <w:color w:val="333333"/>
          <w:kern w:val="0"/>
          <w:sz w:val="28"/>
          <w:szCs w:val="28"/>
        </w:rPr>
        <w:tab/>
      </w:r>
      <w:r>
        <w:rPr>
          <w:rFonts w:hint="eastAsia" w:ascii="仿宋" w:hAnsi="仿宋" w:eastAsia="仿宋" w:cs="宋体"/>
          <w:color w:val="333333"/>
          <w:kern w:val="0"/>
          <w:sz w:val="28"/>
          <w:szCs w:val="28"/>
        </w:rPr>
        <w:t>3.材料质量不满足贵单位需求的无条件退场并重新发货，由此造成的所有损失均由我方承担（质量检测费用、误工费、返工费用等所有费用）。若出现两次质量问题，</w:t>
      </w:r>
      <w:r>
        <w:rPr>
          <w:rFonts w:hint="eastAsia" w:ascii="仿宋" w:hAnsi="仿宋" w:eastAsia="仿宋" w:cs="宋体"/>
          <w:color w:val="333333"/>
          <w:kern w:val="0"/>
          <w:sz w:val="28"/>
          <w:szCs w:val="28"/>
          <w:lang w:val="en-US" w:eastAsia="zh-CN"/>
        </w:rPr>
        <w:t>自愿放弃</w:t>
      </w:r>
      <w:r>
        <w:rPr>
          <w:rFonts w:hint="eastAsia" w:ascii="仿宋" w:hAnsi="仿宋" w:eastAsia="仿宋" w:cs="宋体"/>
          <w:color w:val="333333"/>
          <w:kern w:val="0"/>
          <w:sz w:val="28"/>
          <w:szCs w:val="28"/>
          <w:highlight w:val="yellow"/>
          <w:lang w:val="en-US" w:eastAsia="zh-CN"/>
        </w:rPr>
        <w:t>本项目采购活动</w:t>
      </w:r>
      <w:r>
        <w:rPr>
          <w:rFonts w:hint="eastAsia" w:ascii="仿宋" w:hAnsi="仿宋" w:eastAsia="仿宋" w:cs="宋体"/>
          <w:color w:val="333333"/>
          <w:kern w:val="0"/>
          <w:sz w:val="28"/>
          <w:szCs w:val="28"/>
        </w:rPr>
        <w:t>。</w:t>
      </w:r>
    </w:p>
    <w:p>
      <w:pPr>
        <w:shd w:val="clear" w:color="auto" w:fill="FFFFFF"/>
        <w:ind w:firstLine="560" w:firstLineChars="200"/>
        <w:rPr>
          <w:rFonts w:hint="eastAsia" w:ascii="仿宋" w:hAnsi="仿宋" w:eastAsia="仿宋" w:cs="宋体"/>
          <w:color w:val="333333"/>
          <w:kern w:val="0"/>
          <w:sz w:val="28"/>
          <w:szCs w:val="28"/>
        </w:rPr>
      </w:pPr>
      <w:r>
        <w:rPr>
          <w:rFonts w:hint="eastAsia" w:ascii="仿宋" w:hAnsi="仿宋" w:eastAsia="仿宋" w:cs="宋体"/>
          <w:color w:val="333333"/>
          <w:kern w:val="0"/>
          <w:sz w:val="28"/>
          <w:szCs w:val="28"/>
        </w:rPr>
        <w:t>4.中标后能按照招标人要求保证材料及时调配供应。</w:t>
      </w:r>
    </w:p>
    <w:p>
      <w:pPr>
        <w:shd w:val="clear" w:color="auto" w:fill="FFFFFF"/>
        <w:ind w:firstLine="560" w:firstLineChars="200"/>
        <w:rPr>
          <w:rFonts w:hint="eastAsia" w:ascii="仿宋" w:hAnsi="仿宋" w:eastAsia="仿宋" w:cs="宋体"/>
          <w:color w:val="333333"/>
          <w:kern w:val="0"/>
          <w:sz w:val="28"/>
          <w:szCs w:val="28"/>
        </w:rPr>
      </w:pPr>
      <w:r>
        <w:rPr>
          <w:rFonts w:hint="eastAsia" w:ascii="仿宋" w:hAnsi="仿宋" w:eastAsia="仿宋" w:cs="宋体"/>
          <w:color w:val="333333"/>
          <w:kern w:val="0"/>
          <w:sz w:val="28"/>
          <w:szCs w:val="28"/>
        </w:rPr>
        <w:t>5.保证不存在挂靠行为，保证自行供应，不得转包或另行分包。</w:t>
      </w:r>
    </w:p>
    <w:p>
      <w:pPr>
        <w:shd w:val="clear" w:color="auto" w:fill="FFFFFF"/>
        <w:ind w:firstLine="560" w:firstLineChars="200"/>
        <w:rPr>
          <w:rFonts w:ascii="仿宋" w:hAnsi="仿宋" w:eastAsia="仿宋" w:cs="宋体"/>
          <w:color w:val="333333"/>
          <w:kern w:val="0"/>
          <w:sz w:val="28"/>
          <w:szCs w:val="28"/>
        </w:rPr>
      </w:pPr>
      <w:r>
        <w:rPr>
          <w:rFonts w:hint="eastAsia" w:ascii="仿宋" w:hAnsi="仿宋" w:eastAsia="仿宋" w:cs="宋体"/>
          <w:color w:val="333333"/>
          <w:kern w:val="0"/>
          <w:sz w:val="28"/>
          <w:szCs w:val="28"/>
        </w:rPr>
        <w:t>6.如获得供货资格后，保证接受招标人现场管理。</w:t>
      </w:r>
    </w:p>
    <w:p>
      <w:pPr>
        <w:spacing w:line="360" w:lineRule="auto"/>
        <w:ind w:firstLine="480" w:firstLineChars="200"/>
        <w:textAlignment w:val="baseline"/>
        <w:rPr>
          <w:rFonts w:ascii="仿宋" w:hAnsi="仿宋" w:eastAsia="仿宋"/>
          <w:sz w:val="24"/>
          <w:szCs w:val="28"/>
        </w:rPr>
      </w:pPr>
    </w:p>
    <w:p>
      <w:pPr>
        <w:textAlignment w:val="baseline"/>
        <w:rPr>
          <w:rFonts w:ascii="仿宋" w:hAnsi="仿宋" w:eastAsia="仿宋"/>
          <w:sz w:val="24"/>
          <w:szCs w:val="28"/>
        </w:rPr>
      </w:pPr>
    </w:p>
    <w:p>
      <w:pPr>
        <w:ind w:firstLine="4080" w:firstLineChars="1700"/>
        <w:textAlignment w:val="baseline"/>
        <w:rPr>
          <w:rFonts w:ascii="仿宋" w:hAnsi="仿宋" w:eastAsia="仿宋"/>
          <w:sz w:val="24"/>
          <w:szCs w:val="28"/>
        </w:rPr>
      </w:pPr>
      <w:r>
        <w:rPr>
          <w:rFonts w:hint="eastAsia" w:ascii="仿宋" w:hAnsi="仿宋" w:eastAsia="仿宋"/>
          <w:sz w:val="24"/>
          <w:szCs w:val="28"/>
        </w:rPr>
        <w:t xml:space="preserve">供应商:（盖章）           </w:t>
      </w:r>
    </w:p>
    <w:p>
      <w:pPr>
        <w:textAlignment w:val="baseline"/>
        <w:rPr>
          <w:rFonts w:ascii="仿宋" w:hAnsi="仿宋" w:eastAsia="仿宋"/>
          <w:sz w:val="24"/>
          <w:szCs w:val="28"/>
        </w:rPr>
      </w:pPr>
    </w:p>
    <w:p>
      <w:pPr>
        <w:ind w:firstLine="4080" w:firstLineChars="1700"/>
        <w:textAlignment w:val="baseline"/>
        <w:rPr>
          <w:rFonts w:ascii="仿宋" w:hAnsi="仿宋" w:eastAsia="仿宋"/>
          <w:sz w:val="24"/>
          <w:szCs w:val="28"/>
        </w:rPr>
      </w:pPr>
      <w:r>
        <w:rPr>
          <w:rFonts w:hint="eastAsia" w:ascii="仿宋" w:hAnsi="仿宋" w:eastAsia="仿宋"/>
          <w:sz w:val="24"/>
          <w:szCs w:val="28"/>
        </w:rPr>
        <w:t xml:space="preserve">法定代表人或授权委托人: （签字） </w:t>
      </w:r>
    </w:p>
    <w:p>
      <w:pPr>
        <w:ind w:firstLine="4188" w:firstLineChars="1745"/>
        <w:textAlignment w:val="baseline"/>
        <w:rPr>
          <w:rFonts w:ascii="仿宋" w:hAnsi="仿宋" w:eastAsia="仿宋"/>
          <w:sz w:val="24"/>
          <w:szCs w:val="28"/>
        </w:rPr>
      </w:pPr>
    </w:p>
    <w:p>
      <w:pPr>
        <w:ind w:firstLine="4428" w:firstLineChars="1845"/>
        <w:textAlignment w:val="baseline"/>
        <w:rPr>
          <w:rFonts w:ascii="仿宋" w:hAnsi="仿宋" w:eastAsia="仿宋"/>
          <w:sz w:val="24"/>
          <w:szCs w:val="28"/>
        </w:rPr>
      </w:pPr>
      <w:r>
        <w:rPr>
          <w:rFonts w:ascii="仿宋" w:hAnsi="仿宋" w:eastAsia="仿宋"/>
          <w:sz w:val="24"/>
          <w:szCs w:val="28"/>
        </w:rPr>
        <w:t>年</w:t>
      </w:r>
      <w:r>
        <w:rPr>
          <w:rFonts w:hint="eastAsia" w:ascii="仿宋" w:hAnsi="仿宋" w:eastAsia="仿宋"/>
          <w:sz w:val="24"/>
          <w:szCs w:val="28"/>
        </w:rPr>
        <w:t xml:space="preserve">   月   </w:t>
      </w:r>
      <w:r>
        <w:rPr>
          <w:rFonts w:ascii="仿宋" w:hAnsi="仿宋" w:eastAsia="仿宋"/>
          <w:sz w:val="24"/>
          <w:szCs w:val="28"/>
        </w:rPr>
        <w:t>日</w:t>
      </w:r>
    </w:p>
    <w:p>
      <w:pPr>
        <w:ind w:firstLine="5166" w:firstLineChars="1845"/>
        <w:textAlignment w:val="baseline"/>
        <w:rPr>
          <w:rFonts w:ascii="宋体" w:hAnsi="宋体"/>
          <w:sz w:val="28"/>
          <w:szCs w:val="28"/>
        </w:rPr>
      </w:pPr>
    </w:p>
    <w:p>
      <w:pPr>
        <w:ind w:firstLine="5166" w:firstLineChars="1845"/>
        <w:textAlignment w:val="baseline"/>
        <w:rPr>
          <w:rFonts w:ascii="宋体" w:hAnsi="宋体"/>
          <w:sz w:val="28"/>
          <w:szCs w:val="28"/>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spacing w:line="312" w:lineRule="auto"/>
        <w:ind w:firstLine="354" w:firstLineChars="147"/>
        <w:rPr>
          <w:rFonts w:hint="eastAsia" w:ascii="宋体" w:hAnsi="宋体"/>
          <w:b/>
          <w:color w:val="FF0000"/>
          <w:sz w:val="24"/>
        </w:rPr>
      </w:pPr>
    </w:p>
    <w:p>
      <w:pPr>
        <w:spacing w:line="312" w:lineRule="auto"/>
        <w:ind w:firstLine="354" w:firstLineChars="147"/>
        <w:rPr>
          <w:rFonts w:ascii="宋体" w:hAnsi="宋体"/>
          <w:b/>
          <w:color w:val="FF0000"/>
          <w:sz w:val="24"/>
        </w:rPr>
      </w:pPr>
      <w:r>
        <w:rPr>
          <w:rFonts w:hint="eastAsia" w:ascii="宋体" w:hAnsi="宋体"/>
          <w:b/>
          <w:color w:val="FF0000"/>
          <w:sz w:val="24"/>
        </w:rPr>
        <w:t>附件四:</w:t>
      </w:r>
    </w:p>
    <w:p>
      <w:pPr>
        <w:pStyle w:val="4"/>
        <w:snapToGrid w:val="0"/>
        <w:textAlignment w:val="baseline"/>
        <w:rPr>
          <w:rFonts w:ascii="仿宋" w:hAnsi="仿宋" w:eastAsia="仿宋"/>
          <w:sz w:val="24"/>
          <w:szCs w:val="28"/>
        </w:rPr>
      </w:pPr>
    </w:p>
    <w:p>
      <w:pPr>
        <w:pStyle w:val="4"/>
        <w:snapToGrid w:val="0"/>
        <w:textAlignment w:val="baseline"/>
        <w:rPr>
          <w:rFonts w:hint="eastAsia" w:ascii="仿宋" w:hAnsi="仿宋" w:eastAsia="仿宋"/>
          <w:sz w:val="24"/>
          <w:szCs w:val="28"/>
        </w:rPr>
      </w:pPr>
      <w:r>
        <w:rPr>
          <w:rFonts w:hint="eastAsia" w:ascii="仿宋" w:hAnsi="仿宋" w:eastAsia="仿宋"/>
          <w:sz w:val="24"/>
          <w:szCs w:val="28"/>
        </w:rPr>
        <w:t>营业执照复印件（加盖单位公章）</w:t>
      </w: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center"/>
        <w:textAlignment w:val="baseline"/>
        <w:rPr>
          <w:b/>
          <w:bCs/>
          <w:sz w:val="40"/>
          <w:szCs w:val="40"/>
        </w:rPr>
      </w:pPr>
    </w:p>
    <w:p>
      <w:pPr>
        <w:jc w:val="both"/>
        <w:textAlignment w:val="baseline"/>
        <w:rPr>
          <w:b/>
          <w:bCs/>
          <w:sz w:val="40"/>
          <w:szCs w:val="40"/>
        </w:rPr>
      </w:pPr>
    </w:p>
    <w:p>
      <w:pPr>
        <w:jc w:val="center"/>
        <w:textAlignment w:val="baseline"/>
        <w:rPr>
          <w:b/>
          <w:bCs/>
          <w:sz w:val="40"/>
          <w:szCs w:val="40"/>
        </w:rPr>
      </w:pPr>
    </w:p>
    <w:p>
      <w:pPr>
        <w:jc w:val="center"/>
        <w:textAlignment w:val="baseline"/>
        <w:rPr>
          <w:rFonts w:hint="eastAsia" w:ascii="黑体" w:hAnsi="黑体" w:eastAsia="黑体"/>
          <w:b/>
          <w:bCs/>
          <w:sz w:val="40"/>
          <w:szCs w:val="40"/>
          <w:lang w:val="en-US" w:eastAsia="zh-CN"/>
        </w:rPr>
      </w:pPr>
    </w:p>
    <w:p>
      <w:pPr>
        <w:jc w:val="center"/>
        <w:textAlignment w:val="baseline"/>
        <w:rPr>
          <w:rFonts w:ascii="黑体" w:hAnsi="黑体" w:eastAsia="黑体"/>
          <w:b/>
          <w:bCs/>
          <w:sz w:val="40"/>
          <w:szCs w:val="40"/>
        </w:rPr>
      </w:pPr>
      <w:r>
        <w:rPr>
          <w:rFonts w:hint="eastAsia" w:ascii="黑体" w:hAnsi="黑体" w:eastAsia="黑体"/>
          <w:b/>
          <w:bCs/>
          <w:sz w:val="40"/>
          <w:szCs w:val="40"/>
          <w:lang w:val="en-US" w:eastAsia="zh-CN"/>
        </w:rPr>
        <w:t>淮安安东建筑工程有限公司钢筋</w:t>
      </w:r>
      <w:r>
        <w:rPr>
          <w:rFonts w:hint="eastAsia" w:ascii="黑体" w:hAnsi="黑体" w:eastAsia="黑体"/>
          <w:b/>
          <w:bCs/>
          <w:sz w:val="40"/>
          <w:szCs w:val="40"/>
        </w:rPr>
        <w:t>采购合同</w:t>
      </w: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ind w:firstLine="560" w:firstLineChars="200"/>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sz w:val="28"/>
          <w:szCs w:val="28"/>
        </w:rPr>
      </w:pPr>
    </w:p>
    <w:p>
      <w:pPr>
        <w:jc w:val="center"/>
        <w:textAlignment w:val="baseline"/>
        <w:rPr>
          <w:rFonts w:ascii="楷体" w:hAnsi="楷体" w:eastAsia="楷体"/>
          <w:sz w:val="28"/>
          <w:szCs w:val="28"/>
        </w:rPr>
      </w:pPr>
      <w:r>
        <w:rPr>
          <w:rFonts w:hint="eastAsia" w:ascii="楷体" w:hAnsi="楷体" w:eastAsia="楷体"/>
          <w:sz w:val="28"/>
          <w:szCs w:val="28"/>
        </w:rPr>
        <w:t xml:space="preserve"> 采购单位：淮安安东建筑工程有限公司</w:t>
      </w:r>
    </w:p>
    <w:p>
      <w:pPr>
        <w:ind w:firstLine="1960" w:firstLineChars="700"/>
        <w:textAlignment w:val="baseline"/>
        <w:rPr>
          <w:rFonts w:ascii="楷体" w:hAnsi="楷体" w:eastAsia="楷体"/>
          <w:sz w:val="28"/>
          <w:szCs w:val="28"/>
        </w:rPr>
      </w:pPr>
      <w:r>
        <w:rPr>
          <w:rFonts w:hint="eastAsia" w:ascii="楷体" w:hAnsi="楷体" w:eastAsia="楷体"/>
          <w:sz w:val="28"/>
          <w:szCs w:val="28"/>
        </w:rPr>
        <w:t>供货单位：</w:t>
      </w:r>
    </w:p>
    <w:p>
      <w:pPr>
        <w:textAlignment w:val="baseline"/>
        <w:rPr>
          <w:sz w:val="28"/>
          <w:szCs w:val="28"/>
        </w:rPr>
      </w:pPr>
    </w:p>
    <w:p>
      <w:pPr>
        <w:textAlignment w:val="baseline"/>
        <w:rPr>
          <w:sz w:val="28"/>
          <w:szCs w:val="28"/>
        </w:rPr>
      </w:pPr>
    </w:p>
    <w:p>
      <w:pPr>
        <w:pStyle w:val="2"/>
      </w:pPr>
    </w:p>
    <w:p>
      <w:pPr>
        <w:textAlignment w:val="baseline"/>
        <w:rPr>
          <w:sz w:val="28"/>
          <w:szCs w:val="28"/>
          <w:u w:val="single"/>
        </w:rPr>
      </w:pPr>
      <w:r>
        <w:rPr>
          <w:rFonts w:hint="eastAsia"/>
          <w:sz w:val="28"/>
          <w:szCs w:val="28"/>
        </w:rPr>
        <w:t>采购方（甲方）：</w:t>
      </w:r>
      <w:r>
        <w:rPr>
          <w:rFonts w:hint="eastAsia"/>
          <w:sz w:val="28"/>
          <w:szCs w:val="28"/>
          <w:u w:val="single"/>
        </w:rPr>
        <w:t>淮安安东建筑工程有限公司</w:t>
      </w:r>
    </w:p>
    <w:p>
      <w:pPr>
        <w:textAlignment w:val="baseline"/>
        <w:rPr>
          <w:sz w:val="28"/>
          <w:szCs w:val="28"/>
        </w:rPr>
      </w:pPr>
      <w:r>
        <w:rPr>
          <w:rFonts w:hint="eastAsia"/>
          <w:sz w:val="28"/>
          <w:szCs w:val="28"/>
        </w:rPr>
        <w:t>供货方（乙方）：</w:t>
      </w:r>
      <w:r>
        <w:rPr>
          <w:rFonts w:hint="eastAsia"/>
          <w:sz w:val="28"/>
          <w:szCs w:val="28"/>
          <w:u w:val="single"/>
        </w:rPr>
        <w:t xml:space="preserve">                          </w:t>
      </w:r>
    </w:p>
    <w:p>
      <w:pPr>
        <w:ind w:firstLine="560" w:firstLineChars="200"/>
        <w:textAlignment w:val="baseline"/>
        <w:rPr>
          <w:sz w:val="28"/>
          <w:szCs w:val="28"/>
        </w:rPr>
      </w:pPr>
      <w:r>
        <w:rPr>
          <w:rFonts w:hint="eastAsia"/>
          <w:sz w:val="28"/>
          <w:szCs w:val="28"/>
        </w:rPr>
        <w:t>根据《中华人民共和国民法典》及有关规定，甲乙双方本着互利互惠、友好合作的原则，就淮安安东建筑工程有限公司钢筋</w:t>
      </w:r>
      <w:r>
        <w:rPr>
          <w:rFonts w:hint="eastAsia"/>
          <w:sz w:val="28"/>
          <w:szCs w:val="28"/>
          <w:lang w:val="en-US" w:eastAsia="zh-CN"/>
        </w:rPr>
        <w:t>采购</w:t>
      </w:r>
      <w:r>
        <w:rPr>
          <w:rFonts w:hint="eastAsia"/>
          <w:sz w:val="28"/>
          <w:szCs w:val="28"/>
        </w:rPr>
        <w:t>事项协商一致订立本合同，具体合同如</w:t>
      </w:r>
      <w:r>
        <w:rPr>
          <w:sz w:val="28"/>
          <w:szCs w:val="28"/>
        </w:rPr>
        <w:t>下条款：</w:t>
      </w:r>
    </w:p>
    <w:p>
      <w:pPr>
        <w:ind w:firstLine="560" w:firstLineChars="200"/>
        <w:textAlignment w:val="baseline"/>
        <w:rPr>
          <w:rFonts w:ascii="宋体" w:hAnsi="宋体"/>
          <w:bCs/>
          <w:sz w:val="28"/>
          <w:szCs w:val="28"/>
        </w:rPr>
      </w:pPr>
      <w:r>
        <w:rPr>
          <w:rFonts w:hint="eastAsia"/>
          <w:sz w:val="28"/>
          <w:szCs w:val="28"/>
        </w:rPr>
        <w:t>一、采购范围：淮安安东建筑工程有限公司</w:t>
      </w:r>
      <w:r>
        <w:rPr>
          <w:rFonts w:hint="eastAsia"/>
          <w:sz w:val="28"/>
          <w:szCs w:val="28"/>
          <w:lang w:val="en-US" w:eastAsia="zh-CN"/>
        </w:rPr>
        <w:t>建筑</w:t>
      </w:r>
      <w:r>
        <w:rPr>
          <w:rFonts w:hint="eastAsia"/>
          <w:sz w:val="28"/>
          <w:szCs w:val="28"/>
        </w:rPr>
        <w:t>钢筋</w:t>
      </w:r>
    </w:p>
    <w:p>
      <w:pPr>
        <w:ind w:firstLine="560" w:firstLineChars="200"/>
        <w:textAlignment w:val="baseline"/>
        <w:rPr>
          <w:sz w:val="28"/>
          <w:szCs w:val="28"/>
        </w:rPr>
      </w:pPr>
      <w:r>
        <w:rPr>
          <w:rFonts w:hint="eastAsia"/>
          <w:sz w:val="28"/>
          <w:szCs w:val="28"/>
        </w:rPr>
        <w:t>二、供应数量：以双方确认数量为准</w:t>
      </w:r>
    </w:p>
    <w:p>
      <w:pPr>
        <w:ind w:firstLine="560" w:firstLineChars="200"/>
        <w:textAlignment w:val="baseline"/>
        <w:rPr>
          <w:rFonts w:hint="eastAsia"/>
          <w:sz w:val="28"/>
          <w:szCs w:val="28"/>
          <w:lang w:val="en-US" w:eastAsia="zh-CN"/>
        </w:rPr>
      </w:pPr>
      <w:r>
        <w:rPr>
          <w:rFonts w:hint="eastAsia"/>
          <w:sz w:val="28"/>
          <w:szCs w:val="28"/>
        </w:rPr>
        <w:t>三、供货地点：</w:t>
      </w:r>
      <w:r>
        <w:rPr>
          <w:rFonts w:hint="eastAsia"/>
          <w:sz w:val="28"/>
          <w:szCs w:val="28"/>
          <w:lang w:val="en-US" w:eastAsia="zh-CN"/>
        </w:rPr>
        <w:t>涟水县城及周边乡镇范围内</w:t>
      </w:r>
    </w:p>
    <w:p>
      <w:pPr>
        <w:ind w:firstLine="560" w:firstLineChars="200"/>
        <w:textAlignment w:val="baseline"/>
        <w:rPr>
          <w:sz w:val="28"/>
          <w:szCs w:val="28"/>
        </w:rPr>
      </w:pPr>
      <w:r>
        <w:rPr>
          <w:rFonts w:hint="eastAsia"/>
          <w:sz w:val="28"/>
          <w:szCs w:val="28"/>
        </w:rPr>
        <w:t>四、质量要求</w:t>
      </w:r>
    </w:p>
    <w:p>
      <w:pPr>
        <w:ind w:firstLine="560" w:firstLineChars="200"/>
        <w:rPr>
          <w:rFonts w:hint="eastAsia" w:ascii="宋体" w:hAnsi="宋体" w:cs="宋体"/>
          <w:sz w:val="28"/>
          <w:szCs w:val="28"/>
        </w:rPr>
      </w:pPr>
      <w:r>
        <w:rPr>
          <w:rFonts w:hint="eastAsia" w:ascii="宋体" w:hAnsi="宋体" w:cs="宋体"/>
          <w:sz w:val="28"/>
          <w:szCs w:val="28"/>
          <w:lang w:val="en-US" w:eastAsia="zh-CN"/>
        </w:rPr>
        <w:t>1</w:t>
      </w:r>
      <w:r>
        <w:rPr>
          <w:rFonts w:hint="eastAsia" w:ascii="宋体" w:hAnsi="宋体" w:cs="宋体"/>
          <w:sz w:val="28"/>
          <w:szCs w:val="28"/>
        </w:rPr>
        <w:t>.</w:t>
      </w:r>
      <w:r>
        <w:rPr>
          <w:rFonts w:hint="eastAsia" w:ascii="宋体" w:hAnsi="宋体" w:cs="宋体"/>
          <w:sz w:val="28"/>
          <w:szCs w:val="28"/>
          <w:lang w:val="en-US" w:eastAsia="zh-CN"/>
        </w:rPr>
        <w:t>供货人提供</w:t>
      </w:r>
      <w:r>
        <w:rPr>
          <w:rFonts w:hint="eastAsia" w:ascii="宋体" w:hAnsi="宋体" w:cs="宋体"/>
          <w:sz w:val="28"/>
          <w:szCs w:val="28"/>
        </w:rPr>
        <w:t>数量、质量及尺寸均符合需方要求的材料，质量及尺寸要求满足国家相关规范或标准。满足《钢筋混凝土用钢 第二部分：热轧带肋钢筋》GB/T 1499.2-2018的要求；钢筋标牌应完整，</w:t>
      </w:r>
      <w:r>
        <w:rPr>
          <w:rFonts w:hint="eastAsia" w:ascii="宋体" w:hAnsi="宋体" w:cs="宋体"/>
          <w:sz w:val="28"/>
          <w:szCs w:val="28"/>
          <w:lang w:val="en-US" w:eastAsia="zh-CN"/>
        </w:rPr>
        <w:t>质量说明书、</w:t>
      </w:r>
      <w:r>
        <w:rPr>
          <w:rFonts w:hint="eastAsia" w:ascii="宋体" w:hAnsi="宋体" w:cs="宋体"/>
          <w:sz w:val="28"/>
          <w:szCs w:val="28"/>
        </w:rPr>
        <w:t>出厂</w:t>
      </w:r>
      <w:r>
        <w:rPr>
          <w:rFonts w:hint="eastAsia" w:ascii="宋体" w:hAnsi="宋体" w:cs="宋体"/>
          <w:sz w:val="28"/>
          <w:szCs w:val="28"/>
          <w:lang w:val="en-US" w:eastAsia="zh-CN"/>
        </w:rPr>
        <w:t>检验合格</w:t>
      </w:r>
      <w:r>
        <w:rPr>
          <w:rFonts w:hint="eastAsia" w:ascii="宋体" w:hAnsi="宋体" w:cs="宋体"/>
          <w:sz w:val="28"/>
          <w:szCs w:val="28"/>
        </w:rPr>
        <w:t>报告应齐全；螺纹钢筋应平直、无损伤；钢筋表面不应有裂纹、油污、颗粒状或片状老锈。</w:t>
      </w:r>
    </w:p>
    <w:p>
      <w:pPr>
        <w:ind w:firstLine="560" w:firstLineChars="200"/>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材料质量不满足采购单位需求的必须无条件退场并重新发货，由此造成的所有损失均由供应商承担（质量检测费用、误工费、返工费用等所有费用）。若出现两次质量问题，采购单位有权终止合同，履约保证金不予退还。</w:t>
      </w:r>
    </w:p>
    <w:p>
      <w:pPr>
        <w:ind w:firstLine="560" w:firstLineChars="200"/>
        <w:rPr>
          <w:rFonts w:hint="eastAsia" w:ascii="宋体" w:hAnsi="宋体" w:cs="宋体"/>
          <w:bCs/>
          <w:sz w:val="28"/>
          <w:szCs w:val="28"/>
        </w:rPr>
      </w:pPr>
      <w:r>
        <w:rPr>
          <w:rFonts w:hint="eastAsia" w:ascii="宋体" w:hAnsi="宋体"/>
          <w:sz w:val="28"/>
          <w:szCs w:val="28"/>
          <w:lang w:val="en-US" w:eastAsia="zh-CN"/>
        </w:rPr>
        <w:t>3</w:t>
      </w:r>
      <w:r>
        <w:rPr>
          <w:rFonts w:hint="eastAsia" w:ascii="宋体" w:hAnsi="宋体"/>
          <w:sz w:val="28"/>
          <w:szCs w:val="28"/>
        </w:rPr>
        <w:t>.</w:t>
      </w:r>
      <w:r>
        <w:rPr>
          <w:rFonts w:hint="eastAsia" w:ascii="宋体" w:hAnsi="宋体" w:cs="宋体"/>
          <w:bCs/>
          <w:sz w:val="28"/>
          <w:szCs w:val="28"/>
        </w:rPr>
        <w:t>本</w:t>
      </w:r>
      <w:r>
        <w:rPr>
          <w:rFonts w:hint="eastAsia" w:ascii="宋体" w:hAnsi="宋体" w:cs="宋体"/>
          <w:bCs/>
          <w:sz w:val="28"/>
          <w:szCs w:val="28"/>
          <w:lang w:val="en-US" w:eastAsia="zh-CN"/>
        </w:rPr>
        <w:t>次采购</w:t>
      </w:r>
      <w:r>
        <w:rPr>
          <w:rFonts w:hint="eastAsia" w:ascii="宋体" w:hAnsi="宋体" w:cs="宋体"/>
          <w:bCs/>
          <w:sz w:val="28"/>
          <w:szCs w:val="28"/>
        </w:rPr>
        <w:t>项目其他未提及的技术要求应当符合国家强制性标准的要求。</w:t>
      </w:r>
    </w:p>
    <w:p>
      <w:pPr>
        <w:pStyle w:val="2"/>
        <w:rPr>
          <w:rFonts w:hint="default" w:eastAsia="宋体"/>
          <w:lang w:val="en-US" w:eastAsia="zh-CN"/>
        </w:rPr>
      </w:pPr>
      <w:r>
        <w:rPr>
          <w:rFonts w:hint="eastAsia" w:ascii="宋体" w:hAnsi="宋体" w:cs="宋体"/>
          <w:bCs/>
          <w:sz w:val="28"/>
          <w:szCs w:val="28"/>
          <w:lang w:val="en-US" w:eastAsia="zh-CN"/>
        </w:rPr>
        <w:t xml:space="preserve">    4.螺纹钢按钢筋理论单位重计量，线材按照过磅计重，以甲方磅站计量为准。</w:t>
      </w:r>
    </w:p>
    <w:p>
      <w:pPr>
        <w:ind w:firstLine="560" w:firstLineChars="200"/>
        <w:textAlignment w:val="baseline"/>
        <w:rPr>
          <w:rFonts w:hint="default" w:eastAsia="宋体"/>
          <w:sz w:val="28"/>
          <w:szCs w:val="28"/>
          <w:lang w:val="en-US" w:eastAsia="zh-CN"/>
        </w:rPr>
      </w:pPr>
      <w:r>
        <w:rPr>
          <w:rFonts w:hint="eastAsia"/>
          <w:sz w:val="28"/>
          <w:szCs w:val="28"/>
        </w:rPr>
        <w:t>五、合同价款</w:t>
      </w:r>
      <w:r>
        <w:rPr>
          <w:rFonts w:hint="eastAsia"/>
          <w:sz w:val="28"/>
          <w:szCs w:val="28"/>
          <w:lang w:val="en-US" w:eastAsia="zh-CN"/>
        </w:rPr>
        <w:t>及付款方式</w:t>
      </w:r>
    </w:p>
    <w:p>
      <w:pPr>
        <w:ind w:firstLine="560" w:firstLineChars="200"/>
        <w:textAlignment w:val="baseline"/>
        <w:rPr>
          <w:rFonts w:hint="eastAsia"/>
          <w:sz w:val="28"/>
          <w:szCs w:val="28"/>
        </w:rPr>
      </w:pPr>
      <w:r>
        <w:rPr>
          <w:rFonts w:hint="eastAsia"/>
          <w:sz w:val="28"/>
          <w:szCs w:val="28"/>
          <w:lang w:val="en-US" w:eastAsia="zh-CN"/>
        </w:rPr>
        <w:t>合同单价下浮率</w:t>
      </w:r>
      <w:r>
        <w:rPr>
          <w:rFonts w:hint="eastAsia"/>
          <w:sz w:val="28"/>
          <w:szCs w:val="28"/>
        </w:rPr>
        <w:t>为</w:t>
      </w:r>
      <w:r>
        <w:rPr>
          <w:rFonts w:hint="eastAsia"/>
          <w:sz w:val="28"/>
          <w:szCs w:val="28"/>
          <w:u w:val="single"/>
        </w:rPr>
        <w:t xml:space="preserve">     </w:t>
      </w:r>
      <w:r>
        <w:rPr>
          <w:rFonts w:hint="eastAsia"/>
          <w:sz w:val="28"/>
          <w:szCs w:val="28"/>
        </w:rPr>
        <w:t>。</w:t>
      </w:r>
    </w:p>
    <w:p>
      <w:pPr>
        <w:ind w:firstLine="562" w:firstLineChars="200"/>
        <w:textAlignment w:val="baseline"/>
        <w:rPr>
          <w:rFonts w:hint="eastAsia" w:ascii="宋体" w:hAnsi="宋体"/>
          <w:b/>
          <w:sz w:val="28"/>
          <w:szCs w:val="28"/>
        </w:rPr>
      </w:pPr>
      <w:r>
        <w:rPr>
          <w:rFonts w:hint="eastAsia" w:ascii="宋体" w:hAnsi="宋体"/>
          <w:b/>
          <w:sz w:val="28"/>
          <w:szCs w:val="28"/>
        </w:rPr>
        <w:t>1.报价中包含采购所发生的各种费用，即材料费、材料运输费、运输保险费、装卸费、售后服务费、不可预见费、风险费、税金13%（增值税专用发票）、质保等其它一切可能发生的相关费用，请各供应商在报价时请充分考虑各种因素。运输、装卸过程中的材料损耗由供应商承担。</w:t>
      </w:r>
    </w:p>
    <w:p>
      <w:pPr>
        <w:ind w:firstLine="562" w:firstLineChars="200"/>
        <w:textAlignment w:val="baseline"/>
        <w:rPr>
          <w:rFonts w:hint="eastAsia" w:ascii="宋体" w:hAnsi="宋体"/>
          <w:b/>
          <w:sz w:val="28"/>
          <w:szCs w:val="28"/>
        </w:rPr>
      </w:pPr>
      <w:r>
        <w:rPr>
          <w:rFonts w:hint="eastAsia" w:ascii="宋体" w:hAnsi="宋体"/>
          <w:b/>
          <w:sz w:val="28"/>
          <w:szCs w:val="28"/>
        </w:rPr>
        <w:t>2.</w:t>
      </w:r>
      <w:bookmarkStart w:id="4" w:name="_GoBack"/>
      <w:bookmarkEnd w:id="4"/>
      <w:r>
        <w:rPr>
          <w:rFonts w:hint="eastAsia" w:ascii="宋体" w:hAnsi="宋体"/>
          <w:b/>
          <w:sz w:val="28"/>
          <w:szCs w:val="28"/>
        </w:rPr>
        <w:t>结算价按实际用量结算。若因现场原因使用数量需增加的，结算价按实际用量结算。</w:t>
      </w:r>
    </w:p>
    <w:p>
      <w:pPr>
        <w:ind w:firstLine="420" w:firstLineChars="200"/>
        <w:textAlignment w:val="baseline"/>
        <w:rPr>
          <w:rFonts w:hint="eastAsia"/>
          <w:sz w:val="28"/>
          <w:szCs w:val="28"/>
        </w:rPr>
      </w:pPr>
      <w:r>
        <w:rPr>
          <w:rFonts w:hint="eastAsia"/>
          <w:lang w:val="en-US" w:eastAsia="zh-CN"/>
        </w:rPr>
        <w:t xml:space="preserve">  </w:t>
      </w:r>
      <w:r>
        <w:rPr>
          <w:rFonts w:hint="eastAsia"/>
          <w:sz w:val="32"/>
          <w:szCs w:val="40"/>
          <w:lang w:val="en-US" w:eastAsia="zh-CN"/>
        </w:rPr>
        <w:t>3</w:t>
      </w:r>
      <w:r>
        <w:rPr>
          <w:rFonts w:hint="eastAsia"/>
          <w:sz w:val="28"/>
          <w:szCs w:val="28"/>
        </w:rPr>
        <w:t>.按</w:t>
      </w:r>
      <w:r>
        <w:rPr>
          <w:rFonts w:hint="eastAsia"/>
          <w:sz w:val="28"/>
          <w:szCs w:val="28"/>
          <w:lang w:val="en-US" w:eastAsia="zh-CN"/>
        </w:rPr>
        <w:t>两</w:t>
      </w:r>
      <w:r>
        <w:rPr>
          <w:rFonts w:hint="eastAsia"/>
          <w:sz w:val="28"/>
          <w:szCs w:val="28"/>
        </w:rPr>
        <w:t>月</w:t>
      </w:r>
      <w:r>
        <w:rPr>
          <w:rFonts w:hint="eastAsia"/>
          <w:sz w:val="28"/>
          <w:szCs w:val="28"/>
          <w:lang w:val="en-US" w:eastAsia="zh-CN"/>
        </w:rPr>
        <w:t>周期</w:t>
      </w:r>
      <w:r>
        <w:rPr>
          <w:rFonts w:hint="eastAsia"/>
          <w:sz w:val="28"/>
          <w:szCs w:val="28"/>
        </w:rPr>
        <w:t>结算</w:t>
      </w:r>
      <w:r>
        <w:rPr>
          <w:rFonts w:hint="eastAsia"/>
          <w:sz w:val="28"/>
          <w:szCs w:val="28"/>
          <w:lang w:val="en-US" w:eastAsia="zh-CN"/>
        </w:rPr>
        <w:t>一次</w:t>
      </w:r>
      <w:r>
        <w:rPr>
          <w:rFonts w:hint="eastAsia"/>
          <w:sz w:val="28"/>
          <w:szCs w:val="28"/>
        </w:rPr>
        <w:t>。</w:t>
      </w:r>
      <w:r>
        <w:rPr>
          <w:rFonts w:hint="eastAsia"/>
          <w:sz w:val="28"/>
          <w:szCs w:val="28"/>
          <w:lang w:val="en-US" w:eastAsia="zh-CN"/>
        </w:rPr>
        <w:t>即第三个</w:t>
      </w:r>
      <w:r>
        <w:rPr>
          <w:rFonts w:hint="eastAsia"/>
          <w:sz w:val="28"/>
          <w:szCs w:val="28"/>
        </w:rPr>
        <w:t>月结清上</w:t>
      </w:r>
      <w:r>
        <w:rPr>
          <w:rFonts w:hint="eastAsia"/>
          <w:sz w:val="28"/>
          <w:szCs w:val="28"/>
          <w:lang w:val="en-US" w:eastAsia="zh-CN"/>
        </w:rPr>
        <w:t>两个</w:t>
      </w:r>
      <w:r>
        <w:rPr>
          <w:rFonts w:hint="eastAsia"/>
          <w:sz w:val="28"/>
          <w:szCs w:val="28"/>
        </w:rPr>
        <w:t>月所供货款；如检测不合格，则该批次</w:t>
      </w:r>
      <w:r>
        <w:rPr>
          <w:rFonts w:hint="eastAsia"/>
          <w:sz w:val="28"/>
          <w:szCs w:val="28"/>
          <w:lang w:val="en-US" w:eastAsia="zh-CN"/>
        </w:rPr>
        <w:t>钢筋</w:t>
      </w:r>
      <w:r>
        <w:rPr>
          <w:rFonts w:hint="eastAsia"/>
          <w:sz w:val="28"/>
          <w:szCs w:val="28"/>
        </w:rPr>
        <w:t>货款不予结算。供货</w:t>
      </w:r>
      <w:r>
        <w:rPr>
          <w:rFonts w:hint="eastAsia"/>
          <w:sz w:val="28"/>
          <w:szCs w:val="28"/>
          <w:lang w:val="en-US" w:eastAsia="zh-CN"/>
        </w:rPr>
        <w:t>第三个</w:t>
      </w:r>
      <w:r>
        <w:rPr>
          <w:rFonts w:hint="eastAsia"/>
          <w:sz w:val="28"/>
          <w:szCs w:val="28"/>
        </w:rPr>
        <w:t>月的5号前，供应商根据采购方签认的发货单编制上月结算表供甲方核对，经采购方审核后的结算表作为结算依据。</w:t>
      </w:r>
    </w:p>
    <w:p>
      <w:pPr>
        <w:ind w:firstLine="560" w:firstLineChars="200"/>
        <w:textAlignment w:val="baseline"/>
        <w:rPr>
          <w:sz w:val="28"/>
          <w:szCs w:val="28"/>
        </w:rPr>
      </w:pPr>
      <w:r>
        <w:rPr>
          <w:rFonts w:hint="eastAsia"/>
          <w:sz w:val="28"/>
          <w:szCs w:val="28"/>
          <w:lang w:val="en-US" w:eastAsia="zh-CN"/>
        </w:rPr>
        <w:t>4.</w:t>
      </w:r>
      <w:r>
        <w:rPr>
          <w:rFonts w:hint="eastAsia" w:ascii="宋体" w:hAnsi="宋体"/>
          <w:sz w:val="28"/>
          <w:szCs w:val="28"/>
        </w:rPr>
        <w:t>计价依据：以</w:t>
      </w:r>
      <w:r>
        <w:rPr>
          <w:rFonts w:hint="eastAsia" w:ascii="宋体" w:hAnsi="宋体"/>
          <w:sz w:val="28"/>
          <w:szCs w:val="28"/>
          <w:lang w:val="en-US" w:eastAsia="zh-CN"/>
        </w:rPr>
        <w:t>发货</w:t>
      </w:r>
      <w:r>
        <w:rPr>
          <w:rFonts w:hint="eastAsia" w:ascii="宋体" w:hAnsi="宋体"/>
          <w:sz w:val="28"/>
          <w:szCs w:val="28"/>
        </w:rPr>
        <w:t>当日西本价（www.96369.net华东市场</w:t>
      </w:r>
      <w:r>
        <w:rPr>
          <w:rFonts w:hint="eastAsia" w:ascii="宋体" w:hAnsi="宋体"/>
          <w:sz w:val="28"/>
          <w:szCs w:val="28"/>
          <w:lang w:val="en-US" w:eastAsia="zh-CN"/>
        </w:rPr>
        <w:t>淮安</w:t>
      </w:r>
      <w:r>
        <w:rPr>
          <w:rFonts w:hint="eastAsia" w:ascii="宋体" w:hAnsi="宋体"/>
          <w:sz w:val="28"/>
          <w:szCs w:val="28"/>
        </w:rPr>
        <w:t>建材交易指导价，相应规格型号）为基准，根据中标单位中标价报价（下浮率）确定计价单价。其中周六及周日到货的以周五西本价为准。未按照采购方要求到货的，按接到采购单位通知之日</w:t>
      </w:r>
      <w:r>
        <w:rPr>
          <w:rFonts w:hint="eastAsia" w:ascii="宋体" w:hAnsi="宋体"/>
          <w:sz w:val="28"/>
          <w:szCs w:val="28"/>
          <w:lang w:val="en-US" w:eastAsia="zh-CN"/>
        </w:rPr>
        <w:t>当天</w:t>
      </w:r>
      <w:r>
        <w:rPr>
          <w:rFonts w:hint="eastAsia" w:ascii="宋体" w:hAnsi="宋体"/>
          <w:sz w:val="28"/>
          <w:szCs w:val="28"/>
        </w:rPr>
        <w:t>西本价计价。</w:t>
      </w:r>
    </w:p>
    <w:p>
      <w:pPr>
        <w:ind w:firstLine="560" w:firstLineChars="200"/>
        <w:textAlignment w:val="baseline"/>
        <w:rPr>
          <w:sz w:val="28"/>
          <w:szCs w:val="28"/>
        </w:rPr>
      </w:pPr>
      <w:r>
        <w:rPr>
          <w:rFonts w:hint="eastAsia"/>
          <w:sz w:val="28"/>
          <w:szCs w:val="28"/>
        </w:rPr>
        <w:t>七、违约责任：</w:t>
      </w:r>
    </w:p>
    <w:p>
      <w:pPr>
        <w:ind w:firstLine="560" w:firstLineChars="200"/>
        <w:textAlignment w:val="baseline"/>
        <w:rPr>
          <w:sz w:val="28"/>
          <w:szCs w:val="28"/>
        </w:rPr>
      </w:pPr>
      <w:r>
        <w:rPr>
          <w:sz w:val="28"/>
          <w:szCs w:val="28"/>
        </w:rPr>
        <w:t>1</w:t>
      </w:r>
      <w:r>
        <w:rPr>
          <w:rFonts w:hint="eastAsia"/>
          <w:sz w:val="28"/>
          <w:szCs w:val="28"/>
        </w:rPr>
        <w:t>.</w:t>
      </w:r>
      <w:r>
        <w:rPr>
          <w:sz w:val="28"/>
          <w:szCs w:val="28"/>
        </w:rPr>
        <w:t>如甲方不按时付款，乙方有权停止供应，</w:t>
      </w:r>
      <w:r>
        <w:rPr>
          <w:rFonts w:hint="eastAsia"/>
          <w:sz w:val="28"/>
          <w:szCs w:val="28"/>
        </w:rPr>
        <w:t>按照应付款当月的一年期LPR标准向乙方支付违约金。</w:t>
      </w:r>
    </w:p>
    <w:p>
      <w:pPr>
        <w:ind w:firstLine="560" w:firstLineChars="200"/>
        <w:textAlignment w:val="baseline"/>
        <w:rPr>
          <w:sz w:val="28"/>
          <w:szCs w:val="28"/>
        </w:rPr>
      </w:pPr>
      <w:r>
        <w:rPr>
          <w:rFonts w:hint="eastAsia"/>
          <w:sz w:val="28"/>
          <w:szCs w:val="28"/>
        </w:rPr>
        <w:t>2.</w:t>
      </w:r>
      <w:r>
        <w:rPr>
          <w:sz w:val="28"/>
          <w:szCs w:val="28"/>
        </w:rPr>
        <w:t>乙方</w:t>
      </w:r>
      <w:r>
        <w:rPr>
          <w:rFonts w:hint="eastAsia"/>
          <w:sz w:val="28"/>
          <w:szCs w:val="28"/>
        </w:rPr>
        <w:t>应</w:t>
      </w:r>
      <w:r>
        <w:rPr>
          <w:sz w:val="28"/>
          <w:szCs w:val="28"/>
        </w:rPr>
        <w:t>遵守合同约定，</w:t>
      </w:r>
      <w:r>
        <w:rPr>
          <w:rFonts w:hint="eastAsia"/>
          <w:sz w:val="28"/>
          <w:szCs w:val="28"/>
        </w:rPr>
        <w:t>并应当按照甲方要求及时供货除地震、台风、大雾（能见度不足10米）、政府限产、政府限电、等不可抗拒的因素外。如</w:t>
      </w:r>
      <w:r>
        <w:rPr>
          <w:sz w:val="28"/>
          <w:szCs w:val="28"/>
        </w:rPr>
        <w:t>未按照甲方要求的时间到货以致供货不及时不能保证施工进度的要求，导致的甲方现场停工待料所造成的人工费</w:t>
      </w:r>
      <w:r>
        <w:rPr>
          <w:rFonts w:hint="eastAsia"/>
          <w:sz w:val="28"/>
          <w:szCs w:val="28"/>
        </w:rPr>
        <w:t>、工期延误等损失（甲方损失金额由双方于当月月底进行确认）均</w:t>
      </w:r>
      <w:r>
        <w:rPr>
          <w:sz w:val="28"/>
          <w:szCs w:val="28"/>
        </w:rPr>
        <w:t>由乙方承担，</w:t>
      </w:r>
      <w:r>
        <w:rPr>
          <w:rFonts w:hint="eastAsia"/>
          <w:sz w:val="28"/>
          <w:szCs w:val="28"/>
        </w:rPr>
        <w:t>从乙方供货的结算货款中扣除。如对损失的确认有异议，可通过其他途径进行解决确定，在解决之前，甲方在首次付款时暂扣乙方货款的20%，留待甲方损失确认后多退少补。</w:t>
      </w:r>
    </w:p>
    <w:p>
      <w:pPr>
        <w:ind w:firstLine="560" w:firstLineChars="200"/>
        <w:textAlignment w:val="baseline"/>
        <w:rPr>
          <w:sz w:val="28"/>
          <w:szCs w:val="28"/>
        </w:rPr>
      </w:pPr>
      <w:r>
        <w:rPr>
          <w:sz w:val="28"/>
          <w:szCs w:val="28"/>
        </w:rPr>
        <w:t>3</w:t>
      </w:r>
      <w:r>
        <w:rPr>
          <w:rFonts w:hint="eastAsia"/>
          <w:sz w:val="28"/>
          <w:szCs w:val="28"/>
        </w:rPr>
        <w:t>.</w:t>
      </w:r>
      <w:r>
        <w:rPr>
          <w:sz w:val="28"/>
          <w:szCs w:val="28"/>
        </w:rPr>
        <w:t>如甲乙双方发生纠纷由</w:t>
      </w:r>
      <w:r>
        <w:rPr>
          <w:rFonts w:hint="eastAsia"/>
          <w:sz w:val="28"/>
          <w:szCs w:val="28"/>
        </w:rPr>
        <w:t>涟水</w:t>
      </w:r>
      <w:r>
        <w:rPr>
          <w:sz w:val="28"/>
          <w:szCs w:val="28"/>
        </w:rPr>
        <w:t>人民法院管辖，由此产生的诉讼费、律师费、交通费等一切费用均由败诉方承担。</w:t>
      </w:r>
    </w:p>
    <w:p>
      <w:pPr>
        <w:ind w:firstLine="560" w:firstLineChars="200"/>
        <w:textAlignment w:val="baseline"/>
        <w:rPr>
          <w:sz w:val="28"/>
          <w:szCs w:val="28"/>
        </w:rPr>
      </w:pPr>
      <w:r>
        <w:rPr>
          <w:rFonts w:hint="eastAsia"/>
          <w:sz w:val="28"/>
          <w:szCs w:val="28"/>
        </w:rPr>
        <w:t>八、本合同如有未尽事宜，应另订立书面补充合同。补充合同与本合同具有同等法律效力。</w:t>
      </w:r>
    </w:p>
    <w:p>
      <w:pPr>
        <w:ind w:firstLine="560" w:firstLineChars="200"/>
        <w:textAlignment w:val="baseline"/>
        <w:rPr>
          <w:sz w:val="28"/>
          <w:szCs w:val="28"/>
        </w:rPr>
      </w:pPr>
      <w:r>
        <w:rPr>
          <w:rFonts w:hint="eastAsia"/>
          <w:sz w:val="28"/>
          <w:szCs w:val="28"/>
        </w:rPr>
        <w:t>九、本合同一式伍份，乙方执贰份，甲方执叁份，经双方签字盖章后生效。</w:t>
      </w:r>
    </w:p>
    <w:p>
      <w:pPr>
        <w:ind w:firstLine="560" w:firstLineChars="200"/>
        <w:textAlignment w:val="baseline"/>
        <w:rPr>
          <w:sz w:val="28"/>
          <w:szCs w:val="28"/>
        </w:rPr>
      </w:pPr>
    </w:p>
    <w:p>
      <w:pPr>
        <w:ind w:firstLine="560" w:firstLineChars="200"/>
        <w:textAlignment w:val="baseline"/>
        <w:rPr>
          <w:sz w:val="28"/>
          <w:szCs w:val="28"/>
        </w:rPr>
      </w:pPr>
      <w:r>
        <w:rPr>
          <w:rFonts w:hint="eastAsia"/>
          <w:sz w:val="28"/>
          <w:szCs w:val="28"/>
        </w:rPr>
        <w:t>甲方：（盖章）</w:t>
      </w:r>
      <w:r>
        <w:rPr>
          <w:sz w:val="28"/>
          <w:szCs w:val="28"/>
        </w:rPr>
        <w:t xml:space="preserve">                 乙方：（盖章）   </w:t>
      </w:r>
    </w:p>
    <w:p>
      <w:pPr>
        <w:ind w:firstLine="560" w:firstLineChars="200"/>
        <w:textAlignment w:val="baseline"/>
        <w:rPr>
          <w:sz w:val="28"/>
          <w:szCs w:val="28"/>
        </w:rPr>
      </w:pPr>
      <w:r>
        <w:rPr>
          <w:rFonts w:hint="eastAsia"/>
          <w:sz w:val="28"/>
          <w:szCs w:val="28"/>
        </w:rPr>
        <w:t>委托代理人：</w:t>
      </w:r>
      <w:r>
        <w:rPr>
          <w:sz w:val="28"/>
          <w:szCs w:val="28"/>
        </w:rPr>
        <w:t xml:space="preserve">                  委托代理人：</w:t>
      </w:r>
    </w:p>
    <w:p>
      <w:pPr>
        <w:ind w:firstLine="560" w:firstLineChars="200"/>
        <w:textAlignment w:val="baseline"/>
        <w:rPr>
          <w:sz w:val="28"/>
          <w:szCs w:val="28"/>
        </w:rPr>
      </w:pPr>
      <w:r>
        <w:rPr>
          <w:rFonts w:hint="eastAsia"/>
          <w:sz w:val="28"/>
          <w:szCs w:val="28"/>
        </w:rPr>
        <w:t>纳税人识别号：</w:t>
      </w:r>
      <w:r>
        <w:rPr>
          <w:sz w:val="28"/>
          <w:szCs w:val="28"/>
        </w:rPr>
        <w:t xml:space="preserve">                纳税人识别号：</w:t>
      </w:r>
    </w:p>
    <w:p>
      <w:pPr>
        <w:ind w:firstLine="560" w:firstLineChars="200"/>
        <w:textAlignment w:val="baseline"/>
        <w:rPr>
          <w:sz w:val="28"/>
          <w:szCs w:val="28"/>
        </w:rPr>
      </w:pPr>
      <w:r>
        <w:rPr>
          <w:rFonts w:hint="eastAsia"/>
          <w:sz w:val="28"/>
          <w:szCs w:val="28"/>
        </w:rPr>
        <w:t>开户行：</w:t>
      </w:r>
      <w:r>
        <w:rPr>
          <w:sz w:val="28"/>
          <w:szCs w:val="28"/>
        </w:rPr>
        <w:t xml:space="preserve">                      开户行：</w:t>
      </w:r>
    </w:p>
    <w:p>
      <w:pPr>
        <w:ind w:firstLine="560" w:firstLineChars="200"/>
        <w:textAlignment w:val="baseline"/>
        <w:rPr>
          <w:sz w:val="28"/>
          <w:szCs w:val="28"/>
        </w:rPr>
      </w:pPr>
      <w:r>
        <w:rPr>
          <w:rFonts w:hint="eastAsia"/>
          <w:sz w:val="28"/>
          <w:szCs w:val="28"/>
        </w:rPr>
        <w:t>开户账号：</w:t>
      </w:r>
      <w:r>
        <w:rPr>
          <w:sz w:val="28"/>
          <w:szCs w:val="28"/>
        </w:rPr>
        <w:t xml:space="preserve">                    开户账号：</w:t>
      </w:r>
    </w:p>
    <w:p>
      <w:pPr>
        <w:ind w:firstLine="560" w:firstLineChars="200"/>
        <w:textAlignment w:val="baseline"/>
        <w:rPr>
          <w:sz w:val="28"/>
          <w:szCs w:val="28"/>
        </w:rPr>
      </w:pPr>
      <w:r>
        <w:rPr>
          <w:sz w:val="28"/>
          <w:szCs w:val="28"/>
        </w:rPr>
        <w:t xml:space="preserve">  年    月   日                  年    月    日</w:t>
      </w:r>
    </w:p>
    <w:sectPr>
      <w:pgSz w:w="11906" w:h="16838"/>
      <w:pgMar w:top="1276" w:right="1800" w:bottom="1135"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5NWNmYzQwNGE0M2U2YTlhOWQ5NDA5YjIyY2MxMWYifQ=="/>
  </w:docVars>
  <w:rsids>
    <w:rsidRoot w:val="0047787E"/>
    <w:rsid w:val="000128CD"/>
    <w:rsid w:val="00025C0A"/>
    <w:rsid w:val="00037AC2"/>
    <w:rsid w:val="00047568"/>
    <w:rsid w:val="000635DD"/>
    <w:rsid w:val="00070A06"/>
    <w:rsid w:val="000757AA"/>
    <w:rsid w:val="000766F6"/>
    <w:rsid w:val="000833BA"/>
    <w:rsid w:val="0008768C"/>
    <w:rsid w:val="000A4996"/>
    <w:rsid w:val="000B48CE"/>
    <w:rsid w:val="000B5C56"/>
    <w:rsid w:val="000B7B41"/>
    <w:rsid w:val="000D112B"/>
    <w:rsid w:val="000D1178"/>
    <w:rsid w:val="000E4DA2"/>
    <w:rsid w:val="000F0BF5"/>
    <w:rsid w:val="00104DA2"/>
    <w:rsid w:val="00111579"/>
    <w:rsid w:val="00123B16"/>
    <w:rsid w:val="00124735"/>
    <w:rsid w:val="00135B76"/>
    <w:rsid w:val="00145651"/>
    <w:rsid w:val="00146EBE"/>
    <w:rsid w:val="00146F93"/>
    <w:rsid w:val="00152A4C"/>
    <w:rsid w:val="001655D8"/>
    <w:rsid w:val="00191CC2"/>
    <w:rsid w:val="00195FC7"/>
    <w:rsid w:val="001B218E"/>
    <w:rsid w:val="001C0A5B"/>
    <w:rsid w:val="001D045B"/>
    <w:rsid w:val="001F481D"/>
    <w:rsid w:val="00203384"/>
    <w:rsid w:val="00203DDF"/>
    <w:rsid w:val="0024455A"/>
    <w:rsid w:val="00270D4B"/>
    <w:rsid w:val="0028013D"/>
    <w:rsid w:val="00284D35"/>
    <w:rsid w:val="00293868"/>
    <w:rsid w:val="002F07AA"/>
    <w:rsid w:val="002F6DAD"/>
    <w:rsid w:val="00347B78"/>
    <w:rsid w:val="003615AF"/>
    <w:rsid w:val="00384EA5"/>
    <w:rsid w:val="00396941"/>
    <w:rsid w:val="003F2F10"/>
    <w:rsid w:val="003F7183"/>
    <w:rsid w:val="0042620C"/>
    <w:rsid w:val="004448A6"/>
    <w:rsid w:val="004469E2"/>
    <w:rsid w:val="00451F81"/>
    <w:rsid w:val="004561A7"/>
    <w:rsid w:val="0046459B"/>
    <w:rsid w:val="0047787E"/>
    <w:rsid w:val="004A058F"/>
    <w:rsid w:val="004C2756"/>
    <w:rsid w:val="004D3BF1"/>
    <w:rsid w:val="004D41B1"/>
    <w:rsid w:val="004F4E46"/>
    <w:rsid w:val="005114C9"/>
    <w:rsid w:val="005210A6"/>
    <w:rsid w:val="005232D8"/>
    <w:rsid w:val="00530952"/>
    <w:rsid w:val="00555524"/>
    <w:rsid w:val="0055758F"/>
    <w:rsid w:val="00577CE5"/>
    <w:rsid w:val="00577E2F"/>
    <w:rsid w:val="00590196"/>
    <w:rsid w:val="005902B4"/>
    <w:rsid w:val="00595FCE"/>
    <w:rsid w:val="005C3484"/>
    <w:rsid w:val="005C7EA5"/>
    <w:rsid w:val="005D1530"/>
    <w:rsid w:val="005E3389"/>
    <w:rsid w:val="005E6F70"/>
    <w:rsid w:val="005F25B3"/>
    <w:rsid w:val="006230EB"/>
    <w:rsid w:val="00632616"/>
    <w:rsid w:val="00642D98"/>
    <w:rsid w:val="00680F67"/>
    <w:rsid w:val="00687376"/>
    <w:rsid w:val="006A556D"/>
    <w:rsid w:val="006C15B4"/>
    <w:rsid w:val="006C4591"/>
    <w:rsid w:val="006D6D07"/>
    <w:rsid w:val="006E0247"/>
    <w:rsid w:val="007011F4"/>
    <w:rsid w:val="00701BE4"/>
    <w:rsid w:val="007058B7"/>
    <w:rsid w:val="00724D98"/>
    <w:rsid w:val="0073275B"/>
    <w:rsid w:val="00754654"/>
    <w:rsid w:val="00761482"/>
    <w:rsid w:val="00764EE6"/>
    <w:rsid w:val="007654DC"/>
    <w:rsid w:val="00774E9A"/>
    <w:rsid w:val="007971AB"/>
    <w:rsid w:val="007979FB"/>
    <w:rsid w:val="007A29AE"/>
    <w:rsid w:val="007B6E97"/>
    <w:rsid w:val="007C1E8D"/>
    <w:rsid w:val="007C4454"/>
    <w:rsid w:val="007C7246"/>
    <w:rsid w:val="007E1D93"/>
    <w:rsid w:val="00806D91"/>
    <w:rsid w:val="00811334"/>
    <w:rsid w:val="008340EF"/>
    <w:rsid w:val="00841036"/>
    <w:rsid w:val="00844C9D"/>
    <w:rsid w:val="00847F87"/>
    <w:rsid w:val="0085006B"/>
    <w:rsid w:val="00873EA3"/>
    <w:rsid w:val="008A117D"/>
    <w:rsid w:val="008A2813"/>
    <w:rsid w:val="008C65F8"/>
    <w:rsid w:val="008D39EB"/>
    <w:rsid w:val="008E5393"/>
    <w:rsid w:val="008F7B05"/>
    <w:rsid w:val="009047D5"/>
    <w:rsid w:val="00907E49"/>
    <w:rsid w:val="009230ED"/>
    <w:rsid w:val="009253C1"/>
    <w:rsid w:val="009265EF"/>
    <w:rsid w:val="00931C0D"/>
    <w:rsid w:val="0094727D"/>
    <w:rsid w:val="009611B5"/>
    <w:rsid w:val="009840EB"/>
    <w:rsid w:val="0099397A"/>
    <w:rsid w:val="009A5436"/>
    <w:rsid w:val="009B18E4"/>
    <w:rsid w:val="009D5957"/>
    <w:rsid w:val="009E0492"/>
    <w:rsid w:val="009F5323"/>
    <w:rsid w:val="00A3569D"/>
    <w:rsid w:val="00A36891"/>
    <w:rsid w:val="00A81FEA"/>
    <w:rsid w:val="00AA3E9F"/>
    <w:rsid w:val="00AA444A"/>
    <w:rsid w:val="00AA68BC"/>
    <w:rsid w:val="00AC142D"/>
    <w:rsid w:val="00AF28CC"/>
    <w:rsid w:val="00AF457A"/>
    <w:rsid w:val="00B02B80"/>
    <w:rsid w:val="00B36ED5"/>
    <w:rsid w:val="00B46CF3"/>
    <w:rsid w:val="00B5251A"/>
    <w:rsid w:val="00B70722"/>
    <w:rsid w:val="00BA5FBA"/>
    <w:rsid w:val="00BB22BB"/>
    <w:rsid w:val="00BB7A5F"/>
    <w:rsid w:val="00BC5100"/>
    <w:rsid w:val="00BD7BED"/>
    <w:rsid w:val="00BE3AB9"/>
    <w:rsid w:val="00BF6962"/>
    <w:rsid w:val="00C112CB"/>
    <w:rsid w:val="00C25809"/>
    <w:rsid w:val="00C32302"/>
    <w:rsid w:val="00C64F7E"/>
    <w:rsid w:val="00C81F95"/>
    <w:rsid w:val="00CB530E"/>
    <w:rsid w:val="00CD60C6"/>
    <w:rsid w:val="00CD6C99"/>
    <w:rsid w:val="00CE0EF9"/>
    <w:rsid w:val="00CE553A"/>
    <w:rsid w:val="00D2356F"/>
    <w:rsid w:val="00D31FFF"/>
    <w:rsid w:val="00D428A5"/>
    <w:rsid w:val="00D51162"/>
    <w:rsid w:val="00D51D58"/>
    <w:rsid w:val="00D56E84"/>
    <w:rsid w:val="00DB5D89"/>
    <w:rsid w:val="00DC4B4E"/>
    <w:rsid w:val="00DD1F16"/>
    <w:rsid w:val="00DD40B5"/>
    <w:rsid w:val="00DD51DB"/>
    <w:rsid w:val="00DE47D9"/>
    <w:rsid w:val="00E15DE7"/>
    <w:rsid w:val="00E342B5"/>
    <w:rsid w:val="00E454AA"/>
    <w:rsid w:val="00E67E5B"/>
    <w:rsid w:val="00EB2E7E"/>
    <w:rsid w:val="00ED1C39"/>
    <w:rsid w:val="00ED47C8"/>
    <w:rsid w:val="00F0259B"/>
    <w:rsid w:val="00F16B97"/>
    <w:rsid w:val="00F35AA9"/>
    <w:rsid w:val="00F402E7"/>
    <w:rsid w:val="00F64201"/>
    <w:rsid w:val="00F72DC0"/>
    <w:rsid w:val="00F82591"/>
    <w:rsid w:val="00F82E2A"/>
    <w:rsid w:val="00FA4F77"/>
    <w:rsid w:val="00FD4F8D"/>
    <w:rsid w:val="00FE394F"/>
    <w:rsid w:val="034C1D32"/>
    <w:rsid w:val="03FB485E"/>
    <w:rsid w:val="0A785C56"/>
    <w:rsid w:val="0AF445A4"/>
    <w:rsid w:val="0F68316D"/>
    <w:rsid w:val="0F895920"/>
    <w:rsid w:val="10AB31A4"/>
    <w:rsid w:val="13624137"/>
    <w:rsid w:val="14C2670E"/>
    <w:rsid w:val="17D2722C"/>
    <w:rsid w:val="1B31000F"/>
    <w:rsid w:val="1C8452AD"/>
    <w:rsid w:val="1CE52E86"/>
    <w:rsid w:val="1EC61A01"/>
    <w:rsid w:val="28D5015C"/>
    <w:rsid w:val="2ACE093E"/>
    <w:rsid w:val="2DEB0523"/>
    <w:rsid w:val="2EC50B53"/>
    <w:rsid w:val="31B3230E"/>
    <w:rsid w:val="33C17B67"/>
    <w:rsid w:val="34F45599"/>
    <w:rsid w:val="36484055"/>
    <w:rsid w:val="3991180A"/>
    <w:rsid w:val="3AA85641"/>
    <w:rsid w:val="3CE1214B"/>
    <w:rsid w:val="3DA92470"/>
    <w:rsid w:val="3DEC4D7A"/>
    <w:rsid w:val="3F1D6084"/>
    <w:rsid w:val="407D15E7"/>
    <w:rsid w:val="41113DD1"/>
    <w:rsid w:val="43AA679E"/>
    <w:rsid w:val="44B97290"/>
    <w:rsid w:val="45922BD7"/>
    <w:rsid w:val="4B662C16"/>
    <w:rsid w:val="4C4B570B"/>
    <w:rsid w:val="4DAB300B"/>
    <w:rsid w:val="50D02F9A"/>
    <w:rsid w:val="54C4296E"/>
    <w:rsid w:val="55DB2ABC"/>
    <w:rsid w:val="588144AD"/>
    <w:rsid w:val="58A16475"/>
    <w:rsid w:val="597D1053"/>
    <w:rsid w:val="5A4461E6"/>
    <w:rsid w:val="5CF31675"/>
    <w:rsid w:val="5E2E21EC"/>
    <w:rsid w:val="626469E7"/>
    <w:rsid w:val="67E64701"/>
    <w:rsid w:val="68EB1CCF"/>
    <w:rsid w:val="6AAC57B4"/>
    <w:rsid w:val="6B8946A4"/>
    <w:rsid w:val="6EEA168D"/>
    <w:rsid w:val="7223737C"/>
    <w:rsid w:val="734736D5"/>
    <w:rsid w:val="75BB7D0B"/>
    <w:rsid w:val="7C736E30"/>
    <w:rsid w:val="7D9B776C"/>
    <w:rsid w:val="7FB92E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link w:val="19"/>
    <w:qFormat/>
    <w:uiPriority w:val="99"/>
    <w:rPr>
      <w:rFonts w:ascii="宋体" w:hAnsi="Courier New"/>
      <w:szCs w:val="21"/>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22"/>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semiHidden/>
    <w:unhideWhenUsed/>
    <w:qFormat/>
    <w:uiPriority w:val="99"/>
    <w:pPr>
      <w:spacing w:beforeAutospacing="1" w:afterAutospacing="1"/>
      <w:jc w:val="left"/>
    </w:pPr>
    <w:rPr>
      <w:kern w:val="0"/>
      <w:sz w:val="24"/>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qFormat/>
    <w:uiPriority w:val="0"/>
    <w:rPr>
      <w:lang w:val="zh-TW" w:eastAsia="zh-TW"/>
    </w:rPr>
  </w:style>
  <w:style w:type="paragraph" w:customStyle="1" w:styleId="14">
    <w:name w:val="BodyText"/>
    <w:basedOn w:val="1"/>
    <w:qFormat/>
    <w:uiPriority w:val="0"/>
    <w:rPr>
      <w:rFonts w:ascii="Times New Roman" w:hAnsi="Times New Roman"/>
      <w:szCs w:val="21"/>
    </w:rPr>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日期 Char"/>
    <w:basedOn w:val="12"/>
    <w:link w:val="5"/>
    <w:semiHidden/>
    <w:qFormat/>
    <w:uiPriority w:val="99"/>
    <w:rPr>
      <w:rFonts w:ascii="Times New Roman" w:hAnsi="Times New Roman" w:eastAsia="宋体" w:cs="Times New Roman"/>
      <w:szCs w:val="24"/>
    </w:rPr>
  </w:style>
  <w:style w:type="character" w:customStyle="1" w:styleId="19">
    <w:name w:val="纯文本 Char1"/>
    <w:link w:val="4"/>
    <w:qFormat/>
    <w:locked/>
    <w:uiPriority w:val="99"/>
    <w:rPr>
      <w:rFonts w:ascii="宋体" w:hAnsi="Courier New" w:eastAsia="宋体" w:cs="Times New Roman"/>
      <w:szCs w:val="21"/>
    </w:rPr>
  </w:style>
  <w:style w:type="character" w:customStyle="1" w:styleId="20">
    <w:name w:val="纯文本 Char"/>
    <w:basedOn w:val="12"/>
    <w:semiHidden/>
    <w:qFormat/>
    <w:uiPriority w:val="99"/>
    <w:rPr>
      <w:rFonts w:ascii="宋体" w:hAnsi="Courier New" w:eastAsia="宋体" w:cs="Courier New"/>
      <w:szCs w:val="21"/>
    </w:rPr>
  </w:style>
  <w:style w:type="paragraph" w:customStyle="1" w:styleId="21">
    <w:name w:val="正文 A"/>
    <w:qFormat/>
    <w:uiPriority w:val="0"/>
    <w:pPr>
      <w:widowControl w:val="0"/>
      <w:spacing w:line="460" w:lineRule="exact"/>
      <w:jc w:val="both"/>
    </w:pPr>
    <w:rPr>
      <w:rFonts w:ascii="Calibri" w:hAnsi="Calibri" w:eastAsia="Calibri" w:cs="Calibri"/>
      <w:color w:val="000000"/>
      <w:kern w:val="2"/>
      <w:sz w:val="21"/>
      <w:szCs w:val="21"/>
      <w:lang w:val="en-US" w:eastAsia="zh-CN" w:bidi="ar-SA"/>
    </w:rPr>
  </w:style>
  <w:style w:type="character" w:customStyle="1" w:styleId="22">
    <w:name w:val="批注框文本 Char"/>
    <w:basedOn w:val="12"/>
    <w:link w:val="6"/>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90DA5-EA1D-4288-B312-1E7836F894F5}">
  <ds:schemaRefs/>
</ds:datastoreItem>
</file>

<file path=docProps/app.xml><?xml version="1.0" encoding="utf-8"?>
<Properties xmlns="http://schemas.openxmlformats.org/officeDocument/2006/extended-properties" xmlns:vt="http://schemas.openxmlformats.org/officeDocument/2006/docPropsVTypes">
  <Template>Normal</Template>
  <Pages>15</Pages>
  <Words>4465</Words>
  <Characters>4628</Characters>
  <Lines>40</Lines>
  <Paragraphs>11</Paragraphs>
  <TotalTime>4</TotalTime>
  <ScaleCrop>false</ScaleCrop>
  <LinksUpToDate>false</LinksUpToDate>
  <CharactersWithSpaces>5086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2021-11-30T13:41:00Z</dcterms:created>
  <dc:creator>179813877@qq.com</dc:creator>
  <cp:lastModifiedBy>test</cp:lastModifiedBy>
  <cp:lastPrinted>2022-06-22T01:26:00Z</cp:lastPrinted>
  <dcterms:modified xsi:type="dcterms:W3CDTF">2023-01-18T01:34:56Z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FF1118D5B0AA418CA174FC88DE5A1C37</vt:lpwstr>
  </property>
</Properties>
</file>